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31DF" w14:textId="77777777" w:rsidR="004A078C" w:rsidRDefault="007567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YILI KURUM İÇ DEĞERLENDİRME RAPORU</w:t>
      </w:r>
    </w:p>
    <w:p w14:paraId="38C9E7AB" w14:textId="77777777" w:rsidR="004A078C" w:rsidRDefault="007567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VERİ İHTİYACI</w:t>
      </w:r>
    </w:p>
    <w:p w14:paraId="34C95E2E" w14:textId="77777777" w:rsidR="004A078C" w:rsidRDefault="004A078C">
      <w:pPr>
        <w:spacing w:line="276" w:lineRule="auto"/>
        <w:rPr>
          <w:rFonts w:ascii="Times New Roman" w:eastAsia="Times New Roman" w:hAnsi="Times New Roman" w:cs="Times New Roman"/>
          <w:b/>
          <w:color w:val="7B0B4E"/>
          <w:sz w:val="24"/>
          <w:szCs w:val="24"/>
        </w:rPr>
      </w:pPr>
    </w:p>
    <w:p w14:paraId="2C2EC7C7" w14:textId="77777777" w:rsidR="004A078C" w:rsidRDefault="0075672C">
      <w:pPr>
        <w:spacing w:line="276" w:lineRule="auto"/>
        <w:rPr>
          <w:rFonts w:ascii="Times New Roman" w:eastAsia="Times New Roman" w:hAnsi="Times New Roman" w:cs="Times New Roman"/>
          <w:b/>
          <w:color w:val="7B0B4E"/>
          <w:sz w:val="24"/>
          <w:szCs w:val="24"/>
        </w:rPr>
      </w:pPr>
      <w:r>
        <w:rPr>
          <w:rFonts w:ascii="Times New Roman" w:eastAsia="Times New Roman" w:hAnsi="Times New Roman" w:cs="Times New Roman"/>
          <w:b/>
          <w:color w:val="7B0B4E"/>
          <w:sz w:val="24"/>
          <w:szCs w:val="24"/>
        </w:rPr>
        <w:t>LİDERLİK, YÖNETİM ve KALİTE</w:t>
      </w:r>
    </w:p>
    <w:p w14:paraId="19B2F88F" w14:textId="77777777" w:rsidR="004A078C" w:rsidRDefault="004A078C">
      <w:pPr>
        <w:spacing w:line="276" w:lineRule="auto"/>
        <w:rPr>
          <w:rFonts w:ascii="Times New Roman" w:eastAsia="Times New Roman" w:hAnsi="Times New Roman" w:cs="Times New Roman"/>
          <w:b/>
          <w:color w:val="000000"/>
          <w:sz w:val="24"/>
          <w:szCs w:val="24"/>
        </w:rPr>
      </w:pPr>
    </w:p>
    <w:p w14:paraId="01F64292" w14:textId="77777777"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A.1. Liderlik ve Kalite</w:t>
      </w:r>
    </w:p>
    <w:p w14:paraId="5F648C7D" w14:textId="77777777" w:rsidR="004A078C" w:rsidRDefault="004A078C">
      <w:pPr>
        <w:spacing w:line="276" w:lineRule="auto"/>
        <w:rPr>
          <w:rFonts w:ascii="Times New Roman" w:eastAsia="Times New Roman" w:hAnsi="Times New Roman" w:cs="Times New Roman"/>
          <w:b/>
          <w:color w:val="000000"/>
        </w:rPr>
      </w:pPr>
    </w:p>
    <w:p w14:paraId="2F6E931F" w14:textId="77777777" w:rsidR="004A078C" w:rsidRDefault="0075672C">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A.1.1. Yönetim modeli ve idari yapı </w:t>
      </w:r>
    </w:p>
    <w:p w14:paraId="400ED278" w14:textId="77777777" w:rsidR="004A078C" w:rsidRDefault="004A078C">
      <w:pPr>
        <w:spacing w:line="276" w:lineRule="auto"/>
        <w:rPr>
          <w:rFonts w:ascii="Times New Roman" w:eastAsia="Times New Roman" w:hAnsi="Times New Roman" w:cs="Times New Roman"/>
          <w:b/>
          <w:i/>
          <w:color w:val="000000"/>
          <w:highlight w:val="yellow"/>
          <w:u w:val="single"/>
        </w:rPr>
      </w:pPr>
    </w:p>
    <w:p w14:paraId="48493214" w14:textId="77777777" w:rsidR="004A078C" w:rsidRDefault="0075672C">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A.1.2. Liderlik</w:t>
      </w:r>
    </w:p>
    <w:p w14:paraId="5E2785E6" w14:textId="77777777" w:rsidR="004A078C" w:rsidRDefault="004A078C">
      <w:pPr>
        <w:spacing w:line="276" w:lineRule="auto"/>
        <w:jc w:val="both"/>
        <w:rPr>
          <w:rFonts w:ascii="Times New Roman" w:eastAsia="Times New Roman" w:hAnsi="Times New Roman" w:cs="Times New Roman"/>
          <w:color w:val="000000"/>
        </w:rPr>
      </w:pPr>
    </w:p>
    <w:p w14:paraId="2D48A671" w14:textId="77777777" w:rsidR="004A078C" w:rsidRDefault="0075672C">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A.1.3. Kurumsal dönüşüm kapasitesi</w:t>
      </w:r>
    </w:p>
    <w:p w14:paraId="606FCDA0" w14:textId="77777777" w:rsidR="004A078C" w:rsidRDefault="004A078C">
      <w:pPr>
        <w:spacing w:line="276" w:lineRule="auto"/>
        <w:jc w:val="both"/>
        <w:rPr>
          <w:rFonts w:ascii="Times New Roman" w:eastAsia="Times New Roman" w:hAnsi="Times New Roman" w:cs="Times New Roman"/>
          <w:b/>
          <w:color w:val="000000"/>
        </w:rPr>
      </w:pPr>
    </w:p>
    <w:p w14:paraId="3C3067A4" w14:textId="77777777" w:rsidR="004A078C" w:rsidRDefault="0075672C">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A.1.4. İç kalite güvencesi mekanizmaları</w:t>
      </w:r>
    </w:p>
    <w:p w14:paraId="7B4265F6" w14:textId="77777777" w:rsidR="006B19A4" w:rsidRPr="00CD561C" w:rsidRDefault="006B19A4" w:rsidP="00CD561C">
      <w:pPr>
        <w:autoSpaceDE w:val="0"/>
        <w:autoSpaceDN w:val="0"/>
        <w:adjustRightInd w:val="0"/>
        <w:spacing w:after="0" w:line="240" w:lineRule="auto"/>
        <w:jc w:val="both"/>
        <w:rPr>
          <w:rFonts w:ascii="Times New Roman" w:hAnsi="Times New Roman" w:cs="Times New Roman"/>
          <w:sz w:val="24"/>
          <w:szCs w:val="24"/>
        </w:rPr>
      </w:pPr>
    </w:p>
    <w:p w14:paraId="7E4371FB" w14:textId="6BD52864" w:rsidR="00A6079C" w:rsidRPr="00CD561C" w:rsidRDefault="00A6079C" w:rsidP="00CD561C">
      <w:pPr>
        <w:spacing w:line="360" w:lineRule="auto"/>
        <w:jc w:val="both"/>
        <w:rPr>
          <w:rFonts w:ascii="Times New Roman" w:eastAsia="Times New Roman" w:hAnsi="Times New Roman" w:cs="Times New Roman"/>
          <w:color w:val="FF0000"/>
          <w:sz w:val="24"/>
          <w:szCs w:val="24"/>
        </w:rPr>
      </w:pPr>
      <w:r w:rsidRPr="00CD561C">
        <w:rPr>
          <w:rFonts w:ascii="Times New Roman" w:hAnsi="Times New Roman" w:cs="Times New Roman"/>
          <w:sz w:val="24"/>
          <w:szCs w:val="24"/>
        </w:rPr>
        <w:t>Sağlık Yönetimi Bölümü’ndeki kurulların iş akış şemaları oluşturulmuş olup iş süreçleri tanımlanmıştır. Bu şemalarına bölümün (http://syn.sbf.marmara.edu.tr/is-akis-</w:t>
      </w:r>
      <w:proofErr w:type="spellStart"/>
      <w:r w:rsidRPr="00CD561C">
        <w:rPr>
          <w:rFonts w:ascii="Times New Roman" w:hAnsi="Times New Roman" w:cs="Times New Roman"/>
          <w:sz w:val="24"/>
          <w:szCs w:val="24"/>
        </w:rPr>
        <w:t>semalari</w:t>
      </w:r>
      <w:proofErr w:type="spellEnd"/>
      <w:r w:rsidRPr="00CD561C">
        <w:rPr>
          <w:rFonts w:ascii="Times New Roman" w:hAnsi="Times New Roman" w:cs="Times New Roman"/>
          <w:sz w:val="24"/>
          <w:szCs w:val="24"/>
        </w:rPr>
        <w:t>)</w:t>
      </w:r>
    </w:p>
    <w:p w14:paraId="3D4E9204" w14:textId="535851B5" w:rsidR="006B19A4" w:rsidRPr="00BD29F2" w:rsidRDefault="006B19A4" w:rsidP="00CD561C">
      <w:pPr>
        <w:spacing w:line="360" w:lineRule="auto"/>
        <w:jc w:val="both"/>
        <w:rPr>
          <w:rFonts w:ascii="Times New Roman" w:eastAsia="Times New Roman" w:hAnsi="Times New Roman" w:cs="Times New Roman"/>
          <w:sz w:val="24"/>
          <w:szCs w:val="24"/>
        </w:rPr>
      </w:pPr>
      <w:r w:rsidRPr="00BD29F2">
        <w:rPr>
          <w:rFonts w:ascii="Times New Roman" w:eastAsia="Times New Roman" w:hAnsi="Times New Roman" w:cs="Times New Roman"/>
          <w:sz w:val="24"/>
          <w:szCs w:val="24"/>
        </w:rPr>
        <w:t xml:space="preserve">Sağlık Yönetimi Bölümü tarafından 04.12.2024 tarihinde Sağlık Bilimleri Fakültesi Toplantı salonunda iç paydaş toplantısı gerçekleştirilmiştir. Bu toplantı Sağlık Bilimleri Fakültesi idari personeli, sağlık yönetimi bölümü kalite kurulu ve sağlık yönetimi bölümü akreditasyon kurulu üyelerinin katılımıyla yapılmıştır. </w:t>
      </w:r>
    </w:p>
    <w:p w14:paraId="0A4482D7" w14:textId="1B57AFF8" w:rsidR="006B19A4" w:rsidRPr="00BD29F2" w:rsidRDefault="006B19A4" w:rsidP="00CD561C">
      <w:pPr>
        <w:spacing w:line="360" w:lineRule="auto"/>
        <w:jc w:val="both"/>
        <w:rPr>
          <w:rFonts w:ascii="Times New Roman" w:eastAsia="Times New Roman" w:hAnsi="Times New Roman" w:cs="Times New Roman"/>
          <w:sz w:val="24"/>
          <w:szCs w:val="24"/>
        </w:rPr>
      </w:pPr>
      <w:r w:rsidRPr="00BD29F2">
        <w:rPr>
          <w:rFonts w:ascii="Times New Roman" w:eastAsia="Times New Roman" w:hAnsi="Times New Roman" w:cs="Times New Roman"/>
          <w:sz w:val="24"/>
          <w:szCs w:val="24"/>
        </w:rPr>
        <w:t>Gerçekleştirilen iç paydaş toplantısı ile bölümdeki idari süreçlere ilişkin iyileştirmeye açık yönlerin neler olduğunun tespit edilmesi için idari personelin görüş, öneri ve talepleri alınmıştır. Söz konusu toplantının raporu ekte yer almaktadır (SYB A.1.4.</w:t>
      </w:r>
      <w:r w:rsidR="00603A94">
        <w:rPr>
          <w:rFonts w:ascii="Times New Roman" w:eastAsia="Times New Roman" w:hAnsi="Times New Roman" w:cs="Times New Roman"/>
          <w:sz w:val="24"/>
          <w:szCs w:val="24"/>
        </w:rPr>
        <w:t>1</w:t>
      </w:r>
      <w:r w:rsidRPr="00BD29F2">
        <w:rPr>
          <w:rFonts w:ascii="Times New Roman" w:eastAsia="Times New Roman" w:hAnsi="Times New Roman" w:cs="Times New Roman"/>
          <w:sz w:val="24"/>
          <w:szCs w:val="24"/>
        </w:rPr>
        <w:t>).</w:t>
      </w:r>
    </w:p>
    <w:p w14:paraId="0801F76C" w14:textId="77777777" w:rsidR="004A078C" w:rsidRDefault="004A078C" w:rsidP="00BD29F2">
      <w:pPr>
        <w:spacing w:line="360" w:lineRule="auto"/>
        <w:jc w:val="both"/>
        <w:rPr>
          <w:rFonts w:ascii="Times New Roman" w:eastAsia="Times New Roman" w:hAnsi="Times New Roman" w:cs="Times New Roman"/>
          <w:i/>
          <w:color w:val="000000"/>
        </w:rPr>
      </w:pPr>
    </w:p>
    <w:p w14:paraId="4E7DADAB"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A.1.5. Kamuoyunu bilgilendirme ve hesap verebilirlik</w:t>
      </w:r>
    </w:p>
    <w:p w14:paraId="29E3B691" w14:textId="77777777" w:rsidR="004A078C" w:rsidRDefault="004A078C">
      <w:pPr>
        <w:spacing w:after="0" w:line="360" w:lineRule="auto"/>
        <w:rPr>
          <w:rFonts w:ascii="Times New Roman" w:eastAsia="Times New Roman" w:hAnsi="Times New Roman" w:cs="Times New Roman"/>
          <w:i/>
          <w:color w:val="000000"/>
        </w:rPr>
      </w:pPr>
    </w:p>
    <w:p w14:paraId="1FDFA7CD" w14:textId="77777777"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A.2. Misyon ve Stratejik Amaçlar</w:t>
      </w:r>
    </w:p>
    <w:p w14:paraId="6235361E" w14:textId="77777777" w:rsidR="004A078C" w:rsidRDefault="004A078C">
      <w:pPr>
        <w:spacing w:line="276" w:lineRule="auto"/>
        <w:rPr>
          <w:rFonts w:ascii="Times New Roman" w:eastAsia="Times New Roman" w:hAnsi="Times New Roman" w:cs="Times New Roman"/>
          <w:b/>
          <w:i/>
          <w:color w:val="000000"/>
          <w:u w:val="single"/>
        </w:rPr>
      </w:pPr>
    </w:p>
    <w:p w14:paraId="2E6A0427"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A.2.1. Misyon, vizyon ve politikalar</w:t>
      </w:r>
    </w:p>
    <w:p w14:paraId="1BD63EC2" w14:textId="77777777" w:rsidR="004A078C" w:rsidRDefault="004A078C">
      <w:pPr>
        <w:spacing w:after="0" w:line="360" w:lineRule="auto"/>
        <w:rPr>
          <w:rFonts w:ascii="Times New Roman" w:eastAsia="Times New Roman" w:hAnsi="Times New Roman" w:cs="Times New Roman"/>
          <w:b/>
          <w:color w:val="000000"/>
        </w:rPr>
      </w:pPr>
    </w:p>
    <w:p w14:paraId="05325D0A"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A.2.2. Stratejik amaç ve hedefler</w:t>
      </w:r>
    </w:p>
    <w:p w14:paraId="3855BFE8" w14:textId="77777777" w:rsidR="004A078C" w:rsidRDefault="004A078C">
      <w:pPr>
        <w:spacing w:after="0" w:line="360" w:lineRule="auto"/>
        <w:rPr>
          <w:rFonts w:ascii="Times New Roman" w:eastAsia="Times New Roman" w:hAnsi="Times New Roman" w:cs="Times New Roman"/>
          <w:b/>
          <w:color w:val="000000"/>
        </w:rPr>
      </w:pPr>
    </w:p>
    <w:p w14:paraId="4CAFFB0D"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A.2.3. Performans yönetimi</w:t>
      </w:r>
    </w:p>
    <w:p w14:paraId="163EFE69" w14:textId="77777777" w:rsidR="004A078C" w:rsidRDefault="004A078C">
      <w:pPr>
        <w:spacing w:after="0" w:line="360" w:lineRule="auto"/>
        <w:rPr>
          <w:rFonts w:ascii="Times New Roman" w:eastAsia="Times New Roman" w:hAnsi="Times New Roman" w:cs="Times New Roman"/>
          <w:b/>
          <w:color w:val="000000"/>
        </w:rPr>
      </w:pPr>
    </w:p>
    <w:p w14:paraId="7F27603D" w14:textId="77777777" w:rsidR="004A078C" w:rsidRDefault="004A078C">
      <w:pPr>
        <w:spacing w:after="0" w:line="360" w:lineRule="auto"/>
        <w:rPr>
          <w:rFonts w:ascii="Times New Roman" w:eastAsia="Times New Roman" w:hAnsi="Times New Roman" w:cs="Times New Roman"/>
          <w:i/>
          <w:color w:val="000000"/>
        </w:rPr>
      </w:pPr>
    </w:p>
    <w:p w14:paraId="24A408C9" w14:textId="77777777"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A.3. Yönetim Sistemleri</w:t>
      </w:r>
    </w:p>
    <w:p w14:paraId="43F1CDFA" w14:textId="77777777" w:rsidR="004A078C" w:rsidRDefault="004A078C">
      <w:pPr>
        <w:spacing w:line="276" w:lineRule="auto"/>
        <w:rPr>
          <w:rFonts w:ascii="Times New Roman" w:eastAsia="Times New Roman" w:hAnsi="Times New Roman" w:cs="Times New Roman"/>
          <w:b/>
          <w:i/>
          <w:color w:val="000000"/>
          <w:highlight w:val="yellow"/>
          <w:u w:val="single"/>
        </w:rPr>
      </w:pPr>
    </w:p>
    <w:p w14:paraId="2E77CA2F"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A.3.1. Bilgi yönetim sistem</w:t>
      </w:r>
    </w:p>
    <w:p w14:paraId="00AF4295" w14:textId="77777777" w:rsidR="004A078C" w:rsidRDefault="004A078C">
      <w:pPr>
        <w:spacing w:after="0" w:line="360" w:lineRule="auto"/>
        <w:rPr>
          <w:rFonts w:ascii="Times New Roman" w:eastAsia="Times New Roman" w:hAnsi="Times New Roman" w:cs="Times New Roman"/>
          <w:i/>
          <w:color w:val="000000"/>
        </w:rPr>
      </w:pPr>
    </w:p>
    <w:p w14:paraId="5E9A111D"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A.3.2. İnsan kaynakları yönetimi</w:t>
      </w:r>
    </w:p>
    <w:p w14:paraId="57AC6422" w14:textId="77777777" w:rsidR="004A078C" w:rsidRDefault="004A078C">
      <w:pPr>
        <w:spacing w:after="0" w:line="360" w:lineRule="auto"/>
        <w:rPr>
          <w:rFonts w:ascii="Times New Roman" w:eastAsia="Times New Roman" w:hAnsi="Times New Roman" w:cs="Times New Roman"/>
          <w:i/>
          <w:color w:val="000000"/>
        </w:rPr>
      </w:pPr>
    </w:p>
    <w:p w14:paraId="0B8A5435"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A.3.3. Finansal yönetim</w:t>
      </w:r>
    </w:p>
    <w:p w14:paraId="3BA0B469" w14:textId="77777777" w:rsidR="004A078C" w:rsidRDefault="004A078C">
      <w:pPr>
        <w:spacing w:after="0" w:line="360" w:lineRule="auto"/>
        <w:rPr>
          <w:rFonts w:ascii="Times New Roman" w:eastAsia="Times New Roman" w:hAnsi="Times New Roman" w:cs="Times New Roman"/>
          <w:i/>
          <w:color w:val="000000"/>
        </w:rPr>
      </w:pPr>
    </w:p>
    <w:p w14:paraId="1F35F557"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A.3.4. Süreç yönetimi</w:t>
      </w:r>
    </w:p>
    <w:p w14:paraId="7411D23C" w14:textId="77777777" w:rsidR="004A078C" w:rsidRDefault="004A078C">
      <w:pPr>
        <w:spacing w:line="276" w:lineRule="auto"/>
        <w:rPr>
          <w:rFonts w:ascii="Times New Roman" w:eastAsia="Times New Roman" w:hAnsi="Times New Roman" w:cs="Times New Roman"/>
          <w:b/>
          <w:i/>
          <w:color w:val="000000"/>
        </w:rPr>
      </w:pPr>
    </w:p>
    <w:p w14:paraId="30B3A8FE" w14:textId="77777777"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A.4. Paydaş Katılımı</w:t>
      </w:r>
    </w:p>
    <w:p w14:paraId="7766F87A" w14:textId="77777777" w:rsidR="004A078C" w:rsidRDefault="004A078C">
      <w:pPr>
        <w:spacing w:after="0" w:line="360" w:lineRule="auto"/>
        <w:rPr>
          <w:rFonts w:ascii="Times New Roman" w:eastAsia="Times New Roman" w:hAnsi="Times New Roman" w:cs="Times New Roman"/>
          <w:b/>
          <w:color w:val="000000"/>
          <w:sz w:val="24"/>
          <w:szCs w:val="24"/>
        </w:rPr>
      </w:pPr>
    </w:p>
    <w:p w14:paraId="44576937"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A.4.1. İç ve dış paydaş katılımı</w:t>
      </w:r>
    </w:p>
    <w:p w14:paraId="686C376C" w14:textId="77777777" w:rsidR="004A078C" w:rsidRDefault="004A078C">
      <w:pPr>
        <w:spacing w:line="276" w:lineRule="auto"/>
        <w:rPr>
          <w:rFonts w:ascii="Times New Roman" w:eastAsia="Times New Roman" w:hAnsi="Times New Roman" w:cs="Times New Roman"/>
          <w:b/>
          <w:i/>
        </w:rPr>
      </w:pPr>
    </w:p>
    <w:p w14:paraId="435FF00F" w14:textId="77777777" w:rsidR="0073223E" w:rsidRPr="00BD29F2" w:rsidRDefault="0073223E" w:rsidP="0073223E">
      <w:pPr>
        <w:spacing w:line="360" w:lineRule="auto"/>
        <w:jc w:val="both"/>
        <w:rPr>
          <w:rFonts w:ascii="Times New Roman" w:eastAsia="Times New Roman" w:hAnsi="Times New Roman" w:cs="Times New Roman"/>
          <w:sz w:val="24"/>
          <w:szCs w:val="24"/>
        </w:rPr>
      </w:pPr>
      <w:r w:rsidRPr="00BD29F2">
        <w:rPr>
          <w:rFonts w:ascii="Times New Roman" w:eastAsia="Times New Roman" w:hAnsi="Times New Roman" w:cs="Times New Roman"/>
          <w:sz w:val="24"/>
          <w:szCs w:val="24"/>
        </w:rPr>
        <w:t xml:space="preserve">Sağlık Yönetimi Bölümü tarafından 11.12.2024 tarihinde Sağlık Bilimleri Fakültesi Toplantı salonunda dış paydaş toplantısı gerçekleştirilmiştir. Bu toplantı, sağlık yönetimi bölümü dış paydaşları, sağlık yönetimi bölümü kalite kurulu ve sağlık yönetimi bölümü akreditasyon kurulu üyelerinin katılımıyla düzenlenmiştir. </w:t>
      </w:r>
    </w:p>
    <w:p w14:paraId="432DE193" w14:textId="2B32BF05" w:rsidR="004A078C" w:rsidRDefault="0073223E" w:rsidP="00BD29F2">
      <w:pPr>
        <w:spacing w:line="360" w:lineRule="auto"/>
        <w:jc w:val="both"/>
        <w:rPr>
          <w:rFonts w:ascii="Times New Roman" w:eastAsia="Times New Roman" w:hAnsi="Times New Roman" w:cs="Times New Roman"/>
          <w:sz w:val="24"/>
          <w:szCs w:val="24"/>
        </w:rPr>
      </w:pPr>
      <w:r w:rsidRPr="00BD29F2">
        <w:rPr>
          <w:rFonts w:ascii="Times New Roman" w:eastAsia="Times New Roman" w:hAnsi="Times New Roman" w:cs="Times New Roman"/>
          <w:sz w:val="24"/>
          <w:szCs w:val="24"/>
        </w:rPr>
        <w:t>Gerçekleştirilen dış paydaş toplantısı ile sağlık yönetimi bölümünün müfredatında yapılması gereken iyileştirmelerin neler olduğunun tespit edilmesi amaçlanmıştır. Bu kapsamda sağlık sektöründe farklı pozisyonlarda görev alan sektör temsilcileri ile M.Ü. Sağlık Yönetimi Bölümü mezunlarının görüş, öneri ve beklentileri tespit edilmiştir. Söz konusu toplantının raporu ekte yer almaktadır (SBF</w:t>
      </w:r>
      <w:r w:rsidR="002E31EB" w:rsidRPr="00BD29F2">
        <w:rPr>
          <w:rFonts w:ascii="Times New Roman" w:eastAsia="Times New Roman" w:hAnsi="Times New Roman" w:cs="Times New Roman"/>
          <w:sz w:val="24"/>
          <w:szCs w:val="24"/>
        </w:rPr>
        <w:t xml:space="preserve">-SYB </w:t>
      </w:r>
      <w:r w:rsidRPr="00BD29F2">
        <w:rPr>
          <w:rFonts w:ascii="Times New Roman" w:eastAsia="Times New Roman" w:hAnsi="Times New Roman" w:cs="Times New Roman"/>
          <w:sz w:val="24"/>
          <w:szCs w:val="24"/>
        </w:rPr>
        <w:t>A.4.1.</w:t>
      </w:r>
      <w:r w:rsidR="00603A94">
        <w:rPr>
          <w:rFonts w:ascii="Times New Roman" w:eastAsia="Times New Roman" w:hAnsi="Times New Roman" w:cs="Times New Roman"/>
          <w:sz w:val="24"/>
          <w:szCs w:val="24"/>
        </w:rPr>
        <w:t>1</w:t>
      </w:r>
      <w:r w:rsidRPr="00BD29F2">
        <w:rPr>
          <w:rFonts w:ascii="Times New Roman" w:eastAsia="Times New Roman" w:hAnsi="Times New Roman" w:cs="Times New Roman"/>
          <w:sz w:val="24"/>
          <w:szCs w:val="24"/>
        </w:rPr>
        <w:t xml:space="preserve">). </w:t>
      </w:r>
    </w:p>
    <w:p w14:paraId="5795F723" w14:textId="77777777" w:rsidR="00BD29F2" w:rsidRPr="00BD29F2" w:rsidRDefault="00BD29F2" w:rsidP="00BD29F2">
      <w:pPr>
        <w:spacing w:line="360" w:lineRule="auto"/>
        <w:jc w:val="both"/>
        <w:rPr>
          <w:rFonts w:ascii="Times New Roman" w:eastAsia="Times New Roman" w:hAnsi="Times New Roman" w:cs="Times New Roman"/>
          <w:sz w:val="24"/>
          <w:szCs w:val="24"/>
        </w:rPr>
      </w:pPr>
    </w:p>
    <w:p w14:paraId="5233AA3B"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A.4.2. Öğrenci geri bildirimleri</w:t>
      </w:r>
    </w:p>
    <w:p w14:paraId="6DA618F0" w14:textId="5B8925BC" w:rsidR="004A078C" w:rsidRDefault="004A078C">
      <w:pPr>
        <w:tabs>
          <w:tab w:val="left" w:pos="732"/>
        </w:tabs>
        <w:spacing w:before="240" w:line="240" w:lineRule="auto"/>
        <w:ind w:left="138" w:right="180"/>
        <w:jc w:val="both"/>
        <w:rPr>
          <w:rFonts w:ascii="Times New Roman" w:eastAsia="Times New Roman" w:hAnsi="Times New Roman" w:cs="Times New Roman"/>
          <w:b/>
        </w:rPr>
      </w:pPr>
    </w:p>
    <w:p w14:paraId="18179EE9" w14:textId="77777777" w:rsidR="004A078C" w:rsidRDefault="004A078C">
      <w:pPr>
        <w:spacing w:after="0" w:line="360" w:lineRule="auto"/>
        <w:rPr>
          <w:rFonts w:ascii="Times New Roman" w:eastAsia="Times New Roman" w:hAnsi="Times New Roman" w:cs="Times New Roman"/>
          <w:b/>
        </w:rPr>
      </w:pPr>
    </w:p>
    <w:p w14:paraId="5D37FD86" w14:textId="77777777" w:rsidR="004A078C" w:rsidRDefault="004A078C">
      <w:pPr>
        <w:spacing w:after="0" w:line="360" w:lineRule="auto"/>
        <w:rPr>
          <w:rFonts w:ascii="Times New Roman" w:eastAsia="Times New Roman" w:hAnsi="Times New Roman" w:cs="Times New Roman"/>
          <w:b/>
        </w:rPr>
      </w:pPr>
    </w:p>
    <w:p w14:paraId="01F06376" w14:textId="2B9B2C30" w:rsidR="004A078C" w:rsidRPr="00BD29F2" w:rsidRDefault="004A078C" w:rsidP="00CA6CF3">
      <w:pPr>
        <w:spacing w:after="0" w:line="360" w:lineRule="auto"/>
        <w:jc w:val="both"/>
        <w:rPr>
          <w:rFonts w:ascii="Times New Roman" w:eastAsia="Times New Roman" w:hAnsi="Times New Roman" w:cs="Times New Roman"/>
          <w:b/>
          <w:sz w:val="24"/>
          <w:szCs w:val="24"/>
        </w:rPr>
      </w:pPr>
      <w:bookmarkStart w:id="0" w:name="_heading=h.gjdgxs" w:colFirst="0" w:colLast="0"/>
      <w:bookmarkStart w:id="1" w:name="_heading=h.ka7gkr4jv62h" w:colFirst="0" w:colLast="0"/>
      <w:bookmarkStart w:id="2" w:name="_heading=h.f7pzg6i29l4a" w:colFirst="0" w:colLast="0"/>
      <w:bookmarkStart w:id="3" w:name="_heading=h.qssx609s23nl" w:colFirst="0" w:colLast="0"/>
      <w:bookmarkStart w:id="4" w:name="_heading=h.z4tu3y30yj77" w:colFirst="0" w:colLast="0"/>
      <w:bookmarkEnd w:id="0"/>
      <w:bookmarkEnd w:id="1"/>
      <w:bookmarkEnd w:id="2"/>
      <w:bookmarkEnd w:id="3"/>
      <w:bookmarkEnd w:id="4"/>
    </w:p>
    <w:p w14:paraId="7AFAFC42" w14:textId="43FC8072" w:rsidR="00FA384A" w:rsidRPr="00CA6CF3" w:rsidRDefault="00EA7B39" w:rsidP="00CA6CF3">
      <w:pPr>
        <w:spacing w:after="0" w:line="360" w:lineRule="auto"/>
        <w:jc w:val="both"/>
        <w:rPr>
          <w:rFonts w:ascii="Times New Roman" w:eastAsia="Times New Roman" w:hAnsi="Times New Roman" w:cs="Times New Roman"/>
          <w:bCs/>
          <w:sz w:val="24"/>
          <w:szCs w:val="24"/>
        </w:rPr>
      </w:pPr>
      <w:r w:rsidRPr="00CA6CF3">
        <w:rPr>
          <w:rFonts w:ascii="Times New Roman" w:eastAsia="Times New Roman" w:hAnsi="Times New Roman" w:cs="Times New Roman"/>
          <w:bCs/>
          <w:sz w:val="24"/>
          <w:szCs w:val="24"/>
        </w:rPr>
        <w:lastRenderedPageBreak/>
        <w:t xml:space="preserve">Sağlık Yönetimi bölümü öğrencilerinin final dönemi ölçme değerlendirme sınavları sırasında dönemlik derslerine yönelik geri bildirimleri alınmakta ve değerlendirilmektedir. Sağlık Yönetimi Bölümü öğrencilerinin dönem boyunca ayrıca görüş, öneri, talep ve şikayetleri ‘‘Sessiz Çığlık’’ isimli uygulama ile mektup şeklinde Sağlık Yönetimi Bölüm Başkanlığı’na ulaştırılmıştır. Öğrencilerin ilettiği mektuplar bölüm başkanlığı tarafından incelenmiş olup, bunlara cevap vermek, etkileşim ve iletişimi arttırmak amacıyla toplantı düzenlenmiştir. Toplantının tutanağı </w:t>
      </w:r>
      <w:r w:rsidR="000E4544" w:rsidRPr="00CA6CF3">
        <w:rPr>
          <w:rFonts w:ascii="Times New Roman" w:eastAsia="Times New Roman" w:hAnsi="Times New Roman" w:cs="Times New Roman"/>
          <w:bCs/>
          <w:sz w:val="24"/>
          <w:szCs w:val="24"/>
        </w:rPr>
        <w:t>SBF</w:t>
      </w:r>
      <w:r w:rsidR="00953A63" w:rsidRPr="00CA6CF3">
        <w:rPr>
          <w:rFonts w:ascii="Times New Roman" w:eastAsia="Times New Roman" w:hAnsi="Times New Roman" w:cs="Times New Roman"/>
          <w:bCs/>
          <w:sz w:val="24"/>
          <w:szCs w:val="24"/>
        </w:rPr>
        <w:t xml:space="preserve">-SYB </w:t>
      </w:r>
      <w:r w:rsidRPr="00CA6CF3">
        <w:rPr>
          <w:rFonts w:ascii="Times New Roman" w:eastAsia="Times New Roman" w:hAnsi="Times New Roman" w:cs="Times New Roman"/>
          <w:bCs/>
          <w:sz w:val="24"/>
          <w:szCs w:val="24"/>
        </w:rPr>
        <w:t>A.4.2.</w:t>
      </w:r>
      <w:r w:rsidR="00603A94">
        <w:rPr>
          <w:rFonts w:ascii="Times New Roman" w:eastAsia="Times New Roman" w:hAnsi="Times New Roman" w:cs="Times New Roman"/>
          <w:bCs/>
          <w:sz w:val="24"/>
          <w:szCs w:val="24"/>
        </w:rPr>
        <w:t>1</w:t>
      </w:r>
      <w:r w:rsidRPr="00CA6CF3">
        <w:rPr>
          <w:rFonts w:ascii="Times New Roman" w:eastAsia="Times New Roman" w:hAnsi="Times New Roman" w:cs="Times New Roman"/>
          <w:bCs/>
          <w:sz w:val="24"/>
          <w:szCs w:val="24"/>
        </w:rPr>
        <w:t xml:space="preserve">’de sunulmaktadır. Bu geri bildirime istinaden 08.07.2024 tarihinde yapılan akademik bölüm kurulu toplantısında görüşülmüş ve alınan kararlar toplantı tutanağı </w:t>
      </w:r>
      <w:r w:rsidR="000E4544" w:rsidRPr="00CA6CF3">
        <w:rPr>
          <w:rFonts w:ascii="Times New Roman" w:eastAsia="Times New Roman" w:hAnsi="Times New Roman" w:cs="Times New Roman"/>
          <w:bCs/>
          <w:sz w:val="24"/>
          <w:szCs w:val="24"/>
        </w:rPr>
        <w:t>SBF</w:t>
      </w:r>
      <w:r w:rsidR="00953A63" w:rsidRPr="00CA6CF3">
        <w:rPr>
          <w:rFonts w:ascii="Times New Roman" w:eastAsia="Times New Roman" w:hAnsi="Times New Roman" w:cs="Times New Roman"/>
          <w:bCs/>
          <w:sz w:val="24"/>
          <w:szCs w:val="24"/>
        </w:rPr>
        <w:t xml:space="preserve">-SYB </w:t>
      </w:r>
      <w:r w:rsidRPr="00CA6CF3">
        <w:rPr>
          <w:rFonts w:ascii="Times New Roman" w:eastAsia="Times New Roman" w:hAnsi="Times New Roman" w:cs="Times New Roman"/>
          <w:bCs/>
          <w:sz w:val="24"/>
          <w:szCs w:val="24"/>
        </w:rPr>
        <w:t>A.4.2.</w:t>
      </w:r>
      <w:r w:rsidR="00603A94">
        <w:rPr>
          <w:rFonts w:ascii="Times New Roman" w:eastAsia="Times New Roman" w:hAnsi="Times New Roman" w:cs="Times New Roman"/>
          <w:bCs/>
          <w:sz w:val="24"/>
          <w:szCs w:val="24"/>
        </w:rPr>
        <w:t>2</w:t>
      </w:r>
      <w:r w:rsidR="00CC79C2" w:rsidRPr="00CA6CF3">
        <w:rPr>
          <w:rFonts w:ascii="Times New Roman" w:eastAsia="Times New Roman" w:hAnsi="Times New Roman" w:cs="Times New Roman"/>
          <w:bCs/>
          <w:sz w:val="24"/>
          <w:szCs w:val="24"/>
        </w:rPr>
        <w:t>’da</w:t>
      </w:r>
      <w:r w:rsidRPr="00CA6CF3">
        <w:rPr>
          <w:rFonts w:ascii="Times New Roman" w:eastAsia="Times New Roman" w:hAnsi="Times New Roman" w:cs="Times New Roman"/>
          <w:bCs/>
          <w:sz w:val="24"/>
          <w:szCs w:val="24"/>
        </w:rPr>
        <w:t xml:space="preserve"> sunulmuştur.  </w:t>
      </w:r>
    </w:p>
    <w:p w14:paraId="3C053ECD" w14:textId="16366D47" w:rsidR="00953A63" w:rsidRDefault="00953A63" w:rsidP="00CA6CF3">
      <w:pPr>
        <w:spacing w:line="360" w:lineRule="auto"/>
        <w:jc w:val="both"/>
        <w:rPr>
          <w:rFonts w:ascii="Times New Roman" w:eastAsia="Times New Roman" w:hAnsi="Times New Roman" w:cs="Times New Roman"/>
          <w:sz w:val="24"/>
          <w:szCs w:val="24"/>
        </w:rPr>
      </w:pPr>
      <w:r w:rsidRPr="00CA6CF3">
        <w:rPr>
          <w:rFonts w:ascii="Times New Roman" w:eastAsia="Times New Roman" w:hAnsi="Times New Roman" w:cs="Times New Roman"/>
          <w:sz w:val="24"/>
          <w:szCs w:val="24"/>
        </w:rPr>
        <w:t xml:space="preserve">Sağlık Yönetimi Bölümü tarafından 04.12.2024 tarihinde Sağlık Bilimleri Fakültesi Toplantı salonunda iç paydaş toplantısı gerçekleştirilmiştir. Bu toplantı sağlık yönetimi bölümü 1., 2., 3. ve 4. sınıf öğrenci temsilcileri, sağlık yönetimi bölümü kalite kurulu ve sağlık yönetimi bölümü akreditasyon kurulu üyelerinin katılımıyla yapılmıştır. </w:t>
      </w:r>
    </w:p>
    <w:p w14:paraId="5C76AFD0" w14:textId="77777777" w:rsidR="00603A94" w:rsidRPr="00BD29F2" w:rsidRDefault="00603A94" w:rsidP="00603A94">
      <w:pPr>
        <w:spacing w:line="360" w:lineRule="auto"/>
        <w:jc w:val="both"/>
        <w:rPr>
          <w:rFonts w:ascii="Times New Roman" w:eastAsia="Times New Roman" w:hAnsi="Times New Roman" w:cs="Times New Roman"/>
          <w:sz w:val="24"/>
          <w:szCs w:val="24"/>
        </w:rPr>
      </w:pPr>
      <w:r w:rsidRPr="00BD29F2">
        <w:rPr>
          <w:rFonts w:ascii="Times New Roman" w:eastAsia="Times New Roman" w:hAnsi="Times New Roman" w:cs="Times New Roman"/>
          <w:sz w:val="24"/>
          <w:szCs w:val="24"/>
        </w:rPr>
        <w:t>Gerçekleştirilen iç paydaş toplantısı ile bölümdeki idari süreçlere ilişkin iyileştirmeye açık yönlerin neler olduğunun tespit edilmesi için idari personelin görüş, öneri ve talepleri alınmıştır. Söz konusu toplantının raporu ekte yer almaktadır (SYB A.1.4.</w:t>
      </w:r>
      <w:r>
        <w:rPr>
          <w:rFonts w:ascii="Times New Roman" w:eastAsia="Times New Roman" w:hAnsi="Times New Roman" w:cs="Times New Roman"/>
          <w:sz w:val="24"/>
          <w:szCs w:val="24"/>
        </w:rPr>
        <w:t>1</w:t>
      </w:r>
      <w:r w:rsidRPr="00BD29F2">
        <w:rPr>
          <w:rFonts w:ascii="Times New Roman" w:eastAsia="Times New Roman" w:hAnsi="Times New Roman" w:cs="Times New Roman"/>
          <w:sz w:val="24"/>
          <w:szCs w:val="24"/>
        </w:rPr>
        <w:t>).</w:t>
      </w:r>
    </w:p>
    <w:p w14:paraId="0E61BBFE" w14:textId="77777777" w:rsidR="00144C97" w:rsidRDefault="00144C97">
      <w:pPr>
        <w:spacing w:after="0" w:line="360" w:lineRule="auto"/>
        <w:rPr>
          <w:rFonts w:ascii="Times New Roman" w:eastAsia="Times New Roman" w:hAnsi="Times New Roman" w:cs="Times New Roman"/>
          <w:b/>
          <w:color w:val="000000"/>
        </w:rPr>
      </w:pPr>
    </w:p>
    <w:p w14:paraId="538A1662" w14:textId="5675B406"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A.4.3. Mezun ilişkileri yönetimi</w:t>
      </w:r>
    </w:p>
    <w:p w14:paraId="590FA17E" w14:textId="77777777" w:rsidR="005C478E" w:rsidRPr="005C478E" w:rsidRDefault="005C478E" w:rsidP="005C478E">
      <w:pPr>
        <w:shd w:val="clear" w:color="auto" w:fill="FFFFFF" w:themeFill="background1"/>
        <w:spacing w:line="276" w:lineRule="auto"/>
        <w:jc w:val="both"/>
        <w:rPr>
          <w:rFonts w:ascii="Times New Roman" w:hAnsi="Times New Roman" w:cs="Times New Roman"/>
          <w:iCs/>
          <w:color w:val="0000FF"/>
          <w:sz w:val="24"/>
          <w:szCs w:val="24"/>
        </w:rPr>
      </w:pPr>
    </w:p>
    <w:p w14:paraId="6865AE4A" w14:textId="77777777"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A.5. </w:t>
      </w:r>
      <w:proofErr w:type="spellStart"/>
      <w:r>
        <w:rPr>
          <w:rFonts w:ascii="Times New Roman" w:eastAsia="Times New Roman" w:hAnsi="Times New Roman" w:cs="Times New Roman"/>
          <w:b/>
          <w:color w:val="000000"/>
          <w:sz w:val="24"/>
          <w:szCs w:val="24"/>
        </w:rPr>
        <w:t>Uluslararasılaşma</w:t>
      </w:r>
      <w:proofErr w:type="spellEnd"/>
    </w:p>
    <w:p w14:paraId="1FDC485E" w14:textId="77777777" w:rsidR="004A078C" w:rsidRDefault="004A078C">
      <w:pPr>
        <w:spacing w:after="0" w:line="360" w:lineRule="auto"/>
        <w:rPr>
          <w:rFonts w:ascii="Times New Roman" w:eastAsia="Times New Roman" w:hAnsi="Times New Roman" w:cs="Times New Roman"/>
          <w:b/>
          <w:color w:val="000000"/>
        </w:rPr>
      </w:pPr>
    </w:p>
    <w:p w14:paraId="60D0FECF"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A.5.1. </w:t>
      </w:r>
      <w:proofErr w:type="spellStart"/>
      <w:r>
        <w:rPr>
          <w:rFonts w:ascii="Times New Roman" w:eastAsia="Times New Roman" w:hAnsi="Times New Roman" w:cs="Times New Roman"/>
          <w:b/>
          <w:color w:val="000000"/>
        </w:rPr>
        <w:t>Uluslararasılaşma</w:t>
      </w:r>
      <w:proofErr w:type="spellEnd"/>
      <w:r>
        <w:rPr>
          <w:rFonts w:ascii="Times New Roman" w:eastAsia="Times New Roman" w:hAnsi="Times New Roman" w:cs="Times New Roman"/>
          <w:b/>
          <w:color w:val="000000"/>
        </w:rPr>
        <w:t xml:space="preserve"> süreçlerinin yönetimi</w:t>
      </w:r>
    </w:p>
    <w:p w14:paraId="4CCC4209" w14:textId="77777777" w:rsidR="004A078C" w:rsidRDefault="004A078C">
      <w:pPr>
        <w:spacing w:line="276" w:lineRule="auto"/>
        <w:rPr>
          <w:rFonts w:ascii="Times New Roman" w:eastAsia="Times New Roman" w:hAnsi="Times New Roman" w:cs="Times New Roman"/>
          <w:b/>
          <w:i/>
          <w:color w:val="000000"/>
          <w:highlight w:val="yellow"/>
          <w:u w:val="single"/>
        </w:rPr>
      </w:pPr>
    </w:p>
    <w:p w14:paraId="0E7C98D0" w14:textId="0D7FD7CB" w:rsidR="00B55ABD" w:rsidRPr="00CA6CF3" w:rsidRDefault="00B55ABD" w:rsidP="00CA6CF3">
      <w:pPr>
        <w:spacing w:line="360" w:lineRule="auto"/>
        <w:jc w:val="both"/>
        <w:rPr>
          <w:rFonts w:ascii="Times New Roman" w:hAnsi="Times New Roman" w:cs="Times New Roman"/>
          <w:sz w:val="24"/>
          <w:szCs w:val="24"/>
        </w:rPr>
      </w:pPr>
      <w:proofErr w:type="spellStart"/>
      <w:r w:rsidRPr="00CA6CF3">
        <w:rPr>
          <w:rFonts w:ascii="Times New Roman" w:eastAsia="Times New Roman" w:hAnsi="Times New Roman" w:cs="Times New Roman"/>
          <w:sz w:val="24"/>
          <w:szCs w:val="24"/>
        </w:rPr>
        <w:t>Uluslararasılaşma</w:t>
      </w:r>
      <w:proofErr w:type="spellEnd"/>
      <w:r w:rsidRPr="00CA6CF3">
        <w:rPr>
          <w:rFonts w:ascii="Times New Roman" w:eastAsia="Times New Roman" w:hAnsi="Times New Roman" w:cs="Times New Roman"/>
          <w:sz w:val="24"/>
          <w:szCs w:val="24"/>
        </w:rPr>
        <w:t xml:space="preserve"> süreçlerinin yönetimi kapsamında hazırlanmış olan </w:t>
      </w:r>
      <w:r w:rsidRPr="00CA6CF3">
        <w:rPr>
          <w:rFonts w:ascii="Times New Roman" w:hAnsi="Times New Roman" w:cs="Times New Roman"/>
          <w:sz w:val="24"/>
          <w:szCs w:val="24"/>
        </w:rPr>
        <w:t xml:space="preserve">2024-2025 Eğitim Öğretim Yılı Bölüm </w:t>
      </w:r>
      <w:proofErr w:type="spellStart"/>
      <w:r w:rsidRPr="00CA6CF3">
        <w:rPr>
          <w:rFonts w:ascii="Times New Roman" w:hAnsi="Times New Roman" w:cs="Times New Roman"/>
          <w:sz w:val="24"/>
          <w:szCs w:val="24"/>
        </w:rPr>
        <w:t>Erasmus</w:t>
      </w:r>
      <w:proofErr w:type="spellEnd"/>
      <w:r w:rsidRPr="00CA6CF3">
        <w:rPr>
          <w:rFonts w:ascii="Times New Roman" w:hAnsi="Times New Roman" w:cs="Times New Roman"/>
          <w:sz w:val="24"/>
          <w:szCs w:val="24"/>
        </w:rPr>
        <w:t xml:space="preserve"> Raporu ekte sunulmaktadır (SBF-SYB </w:t>
      </w:r>
      <w:r w:rsidRPr="00CA6CF3">
        <w:rPr>
          <w:rFonts w:ascii="Times New Roman" w:eastAsia="Times New Roman" w:hAnsi="Times New Roman" w:cs="Times New Roman"/>
          <w:sz w:val="24"/>
          <w:szCs w:val="24"/>
        </w:rPr>
        <w:t>A.5.1.1)</w:t>
      </w:r>
      <w:r w:rsidRPr="00CA6CF3">
        <w:rPr>
          <w:rFonts w:ascii="Times New Roman" w:hAnsi="Times New Roman" w:cs="Times New Roman"/>
          <w:sz w:val="24"/>
          <w:szCs w:val="24"/>
        </w:rPr>
        <w:t xml:space="preserve">.  Ayrıca, 11 Aralık Çarşamba günü saat 11:45'te 402 </w:t>
      </w:r>
      <w:proofErr w:type="spellStart"/>
      <w:r w:rsidRPr="00CA6CF3">
        <w:rPr>
          <w:rFonts w:ascii="Times New Roman" w:hAnsi="Times New Roman" w:cs="Times New Roman"/>
          <w:sz w:val="24"/>
          <w:szCs w:val="24"/>
        </w:rPr>
        <w:t>no'lu</w:t>
      </w:r>
      <w:proofErr w:type="spellEnd"/>
      <w:r w:rsidRPr="00CA6CF3">
        <w:rPr>
          <w:rFonts w:ascii="Times New Roman" w:hAnsi="Times New Roman" w:cs="Times New Roman"/>
          <w:sz w:val="24"/>
          <w:szCs w:val="24"/>
        </w:rPr>
        <w:t xml:space="preserve"> sınıfta Bölümümüz öğrencilerine yönelik </w:t>
      </w:r>
      <w:proofErr w:type="spellStart"/>
      <w:r w:rsidRPr="00CA6CF3">
        <w:rPr>
          <w:rFonts w:ascii="Times New Roman" w:hAnsi="Times New Roman" w:cs="Times New Roman"/>
          <w:sz w:val="24"/>
          <w:szCs w:val="24"/>
        </w:rPr>
        <w:t>Erasmus</w:t>
      </w:r>
      <w:proofErr w:type="spellEnd"/>
      <w:r w:rsidRPr="00CA6CF3">
        <w:rPr>
          <w:rFonts w:ascii="Times New Roman" w:hAnsi="Times New Roman" w:cs="Times New Roman"/>
          <w:sz w:val="24"/>
          <w:szCs w:val="24"/>
        </w:rPr>
        <w:t xml:space="preserve"> öğrenim ve staj hareketliliği hakkında bilgilendirme toplantısı düzenlenmiş olup bu toplantının tutanağı ekte sunulmaktadır (SBF-SYB </w:t>
      </w:r>
      <w:r w:rsidRPr="00CA6CF3">
        <w:rPr>
          <w:rFonts w:ascii="Times New Roman" w:eastAsia="Times New Roman" w:hAnsi="Times New Roman" w:cs="Times New Roman"/>
          <w:sz w:val="24"/>
          <w:szCs w:val="24"/>
        </w:rPr>
        <w:t>A.5.1.2</w:t>
      </w:r>
      <w:r w:rsidRPr="00CA6CF3">
        <w:rPr>
          <w:rFonts w:ascii="Times New Roman" w:hAnsi="Times New Roman" w:cs="Times New Roman"/>
          <w:sz w:val="24"/>
          <w:szCs w:val="24"/>
        </w:rPr>
        <w:t xml:space="preserve">). </w:t>
      </w:r>
    </w:p>
    <w:p w14:paraId="688B5D6B" w14:textId="77777777" w:rsidR="00B55ABD" w:rsidRDefault="00B55ABD">
      <w:pPr>
        <w:spacing w:after="0" w:line="360" w:lineRule="auto"/>
        <w:rPr>
          <w:rFonts w:ascii="Times New Roman" w:eastAsia="Times New Roman" w:hAnsi="Times New Roman" w:cs="Times New Roman"/>
          <w:b/>
          <w:color w:val="000000"/>
        </w:rPr>
      </w:pPr>
    </w:p>
    <w:p w14:paraId="0A168752" w14:textId="7B82EB5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A.5.2. </w:t>
      </w:r>
      <w:proofErr w:type="spellStart"/>
      <w:r>
        <w:rPr>
          <w:rFonts w:ascii="Times New Roman" w:eastAsia="Times New Roman" w:hAnsi="Times New Roman" w:cs="Times New Roman"/>
          <w:b/>
          <w:color w:val="000000"/>
        </w:rPr>
        <w:t>Uluslararasılaşma</w:t>
      </w:r>
      <w:proofErr w:type="spellEnd"/>
      <w:r>
        <w:rPr>
          <w:rFonts w:ascii="Times New Roman" w:eastAsia="Times New Roman" w:hAnsi="Times New Roman" w:cs="Times New Roman"/>
          <w:b/>
          <w:color w:val="000000"/>
        </w:rPr>
        <w:t xml:space="preserve"> kaynakları</w:t>
      </w:r>
    </w:p>
    <w:p w14:paraId="1D51F995" w14:textId="77777777" w:rsidR="004A078C" w:rsidRDefault="004A078C">
      <w:pPr>
        <w:spacing w:line="276" w:lineRule="auto"/>
        <w:rPr>
          <w:rFonts w:ascii="Times New Roman" w:eastAsia="Times New Roman" w:hAnsi="Times New Roman" w:cs="Times New Roman"/>
          <w:b/>
          <w:i/>
          <w:color w:val="000000"/>
          <w:highlight w:val="yellow"/>
          <w:u w:val="single"/>
        </w:rPr>
      </w:pPr>
    </w:p>
    <w:p w14:paraId="50BBC582"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A.5.3. </w:t>
      </w:r>
      <w:proofErr w:type="spellStart"/>
      <w:r>
        <w:rPr>
          <w:rFonts w:ascii="Times New Roman" w:eastAsia="Times New Roman" w:hAnsi="Times New Roman" w:cs="Times New Roman"/>
          <w:b/>
          <w:color w:val="000000"/>
        </w:rPr>
        <w:t>Uluslararasılaşma</w:t>
      </w:r>
      <w:proofErr w:type="spellEnd"/>
      <w:r>
        <w:rPr>
          <w:rFonts w:ascii="Times New Roman" w:eastAsia="Times New Roman" w:hAnsi="Times New Roman" w:cs="Times New Roman"/>
          <w:b/>
          <w:color w:val="000000"/>
        </w:rPr>
        <w:t xml:space="preserve"> performansı</w:t>
      </w:r>
    </w:p>
    <w:p w14:paraId="070C7D0B" w14:textId="77777777" w:rsidR="004A078C" w:rsidRDefault="004A078C">
      <w:pPr>
        <w:rPr>
          <w:rFonts w:ascii="Times New Roman" w:eastAsia="Times New Roman" w:hAnsi="Times New Roman" w:cs="Times New Roman"/>
          <w:b/>
          <w:color w:val="7B0B4E"/>
          <w:sz w:val="24"/>
          <w:szCs w:val="24"/>
        </w:rPr>
      </w:pPr>
    </w:p>
    <w:p w14:paraId="0525D25C" w14:textId="77777777" w:rsidR="004A078C" w:rsidRDefault="0075672C">
      <w:pPr>
        <w:rPr>
          <w:rFonts w:ascii="Times New Roman" w:eastAsia="Times New Roman" w:hAnsi="Times New Roman" w:cs="Times New Roman"/>
          <w:b/>
          <w:color w:val="7B0B4E"/>
          <w:sz w:val="24"/>
          <w:szCs w:val="24"/>
        </w:rPr>
      </w:pPr>
      <w:bookmarkStart w:id="5" w:name="_heading=h.30j0zll" w:colFirst="0" w:colLast="0"/>
      <w:bookmarkEnd w:id="5"/>
      <w:r>
        <w:rPr>
          <w:rFonts w:ascii="Times New Roman" w:eastAsia="Times New Roman" w:hAnsi="Times New Roman" w:cs="Times New Roman"/>
          <w:b/>
          <w:color w:val="7B0B4E"/>
          <w:sz w:val="24"/>
          <w:szCs w:val="24"/>
        </w:rPr>
        <w:lastRenderedPageBreak/>
        <w:t>EĞİTİM ve ÖĞRETİM</w:t>
      </w:r>
    </w:p>
    <w:p w14:paraId="08A443B4" w14:textId="77777777"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B.1. Program Tasarımı, Değerlendirmesi ve Güncellenmesi</w:t>
      </w:r>
    </w:p>
    <w:p w14:paraId="20C5FAF4" w14:textId="77777777" w:rsidR="004A078C" w:rsidRDefault="004A078C">
      <w:pPr>
        <w:spacing w:line="276" w:lineRule="auto"/>
        <w:rPr>
          <w:rFonts w:ascii="Times New Roman" w:eastAsia="Times New Roman" w:hAnsi="Times New Roman" w:cs="Times New Roman"/>
          <w:b/>
          <w:color w:val="000000"/>
          <w:sz w:val="24"/>
          <w:szCs w:val="24"/>
        </w:rPr>
      </w:pPr>
    </w:p>
    <w:p w14:paraId="66391CB5"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B.1.1. Programların tasarımı ve onayı</w:t>
      </w:r>
    </w:p>
    <w:p w14:paraId="2E35EB3B" w14:textId="77777777" w:rsidR="00FA384A" w:rsidRPr="00FA384A" w:rsidRDefault="00FA384A">
      <w:pPr>
        <w:spacing w:after="0" w:line="360" w:lineRule="auto"/>
        <w:rPr>
          <w:rFonts w:ascii="Times New Roman" w:eastAsia="Times New Roman" w:hAnsi="Times New Roman" w:cs="Times New Roman"/>
          <w:iCs/>
          <w:color w:val="2F5496" w:themeColor="accent5" w:themeShade="BF"/>
        </w:rPr>
      </w:pPr>
    </w:p>
    <w:p w14:paraId="238308F2"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B.1.2. Programın ders dağılım dengesi</w:t>
      </w:r>
    </w:p>
    <w:p w14:paraId="74FAE096" w14:textId="77777777" w:rsidR="004A078C" w:rsidRDefault="004A078C">
      <w:pPr>
        <w:spacing w:after="0" w:line="360" w:lineRule="auto"/>
        <w:rPr>
          <w:rFonts w:ascii="Times New Roman" w:eastAsia="Times New Roman" w:hAnsi="Times New Roman" w:cs="Times New Roman"/>
          <w:b/>
        </w:rPr>
      </w:pPr>
    </w:p>
    <w:p w14:paraId="5578B2A1" w14:textId="6B168B82" w:rsidR="00907802" w:rsidRPr="001B6E31" w:rsidRDefault="0075672C" w:rsidP="001B6E31">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B.1.3. Ders kazanımlarının program çıktılarıyla uyumu</w:t>
      </w:r>
    </w:p>
    <w:p w14:paraId="3ECC8AAA" w14:textId="77777777" w:rsidR="004A078C" w:rsidRDefault="004A078C">
      <w:pPr>
        <w:spacing w:after="0" w:line="360" w:lineRule="auto"/>
        <w:rPr>
          <w:rFonts w:ascii="Times New Roman" w:eastAsia="Times New Roman" w:hAnsi="Times New Roman" w:cs="Times New Roman"/>
          <w:b/>
          <w:color w:val="000000"/>
        </w:rPr>
      </w:pPr>
    </w:p>
    <w:p w14:paraId="47F06F87"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B.1.4. Öğrenci iş yüküne dayalı ders tasarımı</w:t>
      </w:r>
    </w:p>
    <w:p w14:paraId="04B2C79D" w14:textId="77777777" w:rsidR="00603A94" w:rsidRDefault="00603A94">
      <w:pPr>
        <w:spacing w:after="0" w:line="360" w:lineRule="auto"/>
        <w:rPr>
          <w:rFonts w:ascii="Times New Roman" w:hAnsi="Times New Roman" w:cs="Times New Roman"/>
          <w:sz w:val="24"/>
          <w:szCs w:val="24"/>
        </w:rPr>
      </w:pPr>
    </w:p>
    <w:p w14:paraId="12561B11" w14:textId="7AB4C9E8"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B.1.5. Programların izlenmesi ve güncellenmesi</w:t>
      </w:r>
    </w:p>
    <w:p w14:paraId="0C590B82" w14:textId="77777777" w:rsidR="004A078C" w:rsidRDefault="004A078C">
      <w:pPr>
        <w:spacing w:after="0" w:line="360" w:lineRule="auto"/>
        <w:jc w:val="both"/>
        <w:rPr>
          <w:rFonts w:ascii="Times New Roman" w:eastAsia="Times New Roman" w:hAnsi="Times New Roman" w:cs="Times New Roman"/>
          <w:color w:val="0000FF"/>
        </w:rPr>
      </w:pPr>
    </w:p>
    <w:p w14:paraId="2E4C2F8A" w14:textId="77777777" w:rsidR="004A078C" w:rsidRDefault="004A078C">
      <w:pPr>
        <w:spacing w:after="0" w:line="360" w:lineRule="auto"/>
        <w:rPr>
          <w:rFonts w:ascii="Times New Roman" w:eastAsia="Times New Roman" w:hAnsi="Times New Roman" w:cs="Times New Roman"/>
          <w:i/>
          <w:color w:val="000000"/>
        </w:rPr>
      </w:pPr>
    </w:p>
    <w:p w14:paraId="3BC8A011"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B.1.6. Eğitim ve öğretim süreçlerinin yönetimi</w:t>
      </w:r>
    </w:p>
    <w:p w14:paraId="186B9B48" w14:textId="77777777" w:rsidR="004A078C" w:rsidRDefault="004A078C">
      <w:pPr>
        <w:spacing w:line="276" w:lineRule="auto"/>
        <w:rPr>
          <w:rFonts w:ascii="Times New Roman" w:eastAsia="Times New Roman" w:hAnsi="Times New Roman" w:cs="Times New Roman"/>
          <w:b/>
          <w:color w:val="000000"/>
          <w:sz w:val="24"/>
          <w:szCs w:val="24"/>
        </w:rPr>
      </w:pPr>
    </w:p>
    <w:p w14:paraId="342C9D3F" w14:textId="2EB3D2E6"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 Programların Yürütülmesi (Öğrenci Merkezli Öğrenme, Öğretme ve Değerlendirme)</w:t>
      </w:r>
    </w:p>
    <w:p w14:paraId="2E99468A"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B.2.1. Öğretim yöntem ve teknikleri</w:t>
      </w:r>
    </w:p>
    <w:p w14:paraId="4933EF01" w14:textId="77777777" w:rsidR="004A078C" w:rsidRDefault="004A078C">
      <w:pPr>
        <w:spacing w:line="276" w:lineRule="auto"/>
        <w:rPr>
          <w:rFonts w:ascii="Times New Roman" w:eastAsia="Times New Roman" w:hAnsi="Times New Roman" w:cs="Times New Roman"/>
          <w:b/>
          <w:i/>
          <w:color w:val="000000"/>
          <w:highlight w:val="yellow"/>
          <w:u w:val="single"/>
        </w:rPr>
      </w:pPr>
    </w:p>
    <w:p w14:paraId="10B40081"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B.2.2. Ölçme ve değerlendirme</w:t>
      </w:r>
    </w:p>
    <w:p w14:paraId="488A52B7" w14:textId="77777777" w:rsidR="00CA6CF3" w:rsidRDefault="00CA6CF3" w:rsidP="007419E3">
      <w:pPr>
        <w:spacing w:after="0" w:line="360" w:lineRule="auto"/>
        <w:jc w:val="both"/>
        <w:rPr>
          <w:rFonts w:ascii="Times New Roman" w:hAnsi="Times New Roman" w:cs="Times New Roman"/>
          <w:sz w:val="24"/>
          <w:szCs w:val="24"/>
        </w:rPr>
      </w:pPr>
    </w:p>
    <w:p w14:paraId="324DB99B" w14:textId="0848BB8D" w:rsidR="00A440A1" w:rsidRPr="007427B5" w:rsidRDefault="00CA6CF3" w:rsidP="007427B5">
      <w:pPr>
        <w:spacing w:line="360" w:lineRule="auto"/>
        <w:jc w:val="both"/>
        <w:rPr>
          <w:rFonts w:ascii="Times New Roman" w:eastAsia="Times New Roman" w:hAnsi="Times New Roman" w:cs="Times New Roman"/>
          <w:b/>
          <w:i/>
        </w:rPr>
      </w:pPr>
      <w:r w:rsidRPr="00CA6CF3">
        <w:rPr>
          <w:rFonts w:ascii="Times New Roman" w:eastAsia="Times New Roman" w:hAnsi="Times New Roman" w:cs="Times New Roman"/>
          <w:sz w:val="24"/>
          <w:szCs w:val="24"/>
        </w:rPr>
        <w:t>Sağlık Yönetimi Bölümü’nde ölçme ve değerlendirmenin çeşitliliğini sağlamak amacıyla sınav değerlendirmelerinin yanı sıra vaka ve ödev değerlendirme yöntemi kullanılmaktadır. 2024-2025 Eğitim Öğretim Yılı güz döneminde Yönetim Uygulamaları dersi için öğrencilere verilen vaka değerlendirme ödevlerinin süreçlerine ilişkin ekran görüntüleri ve ödev örnekleri belgenin ekinde sunulmaktadır (SBF-SYB B.2.2.1) (SBF-SYB B.2.2.2) (SBF-SYB B.2.2.3) (SBF-SYB B.2.2.4). Bununla birlikte bu ders kapsamında Hastane Afet ve Acil Durum Planı Hazırlama Kılavuzu Sürüm 2 (2021) konularından vaka çalışmaları yapılmıştır.</w:t>
      </w:r>
    </w:p>
    <w:p w14:paraId="1FC231EA"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B.2.3. Öğrenci kabulü, önceki öğrenmenin tanınması ve Kredilendirilmesi</w:t>
      </w:r>
    </w:p>
    <w:p w14:paraId="4FBECEC9" w14:textId="77777777" w:rsidR="007419E3" w:rsidRDefault="007419E3">
      <w:pPr>
        <w:spacing w:after="0" w:line="360" w:lineRule="auto"/>
        <w:rPr>
          <w:rFonts w:ascii="Times New Roman" w:eastAsia="Times New Roman" w:hAnsi="Times New Roman" w:cs="Times New Roman"/>
          <w:b/>
          <w:color w:val="000000"/>
        </w:rPr>
      </w:pPr>
    </w:p>
    <w:p w14:paraId="51C66165"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B.2.4. Yeterliliklerin sertifikalandırılması ve diploma</w:t>
      </w:r>
    </w:p>
    <w:p w14:paraId="4FE7D1EA" w14:textId="77777777"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B.3. Öğrenme Kaynakları ve Akademik Destek Hizmetleri</w:t>
      </w:r>
    </w:p>
    <w:p w14:paraId="0B6CE93C" w14:textId="77777777" w:rsidR="004A078C" w:rsidRDefault="004A078C">
      <w:pPr>
        <w:spacing w:line="276" w:lineRule="auto"/>
        <w:rPr>
          <w:rFonts w:ascii="Times New Roman" w:eastAsia="Times New Roman" w:hAnsi="Times New Roman" w:cs="Times New Roman"/>
          <w:b/>
          <w:color w:val="7B0B4E"/>
        </w:rPr>
      </w:pPr>
    </w:p>
    <w:p w14:paraId="6C3C537F" w14:textId="77777777" w:rsidR="004A078C" w:rsidRDefault="0075672C">
      <w:pPr>
        <w:spacing w:after="0" w:line="360" w:lineRule="auto"/>
        <w:rPr>
          <w:rFonts w:ascii="Times New Roman" w:eastAsia="Times New Roman" w:hAnsi="Times New Roman" w:cs="Times New Roman"/>
          <w:i/>
          <w:color w:val="000000"/>
        </w:rPr>
      </w:pPr>
      <w:r>
        <w:rPr>
          <w:rFonts w:ascii="Times New Roman" w:eastAsia="Times New Roman" w:hAnsi="Times New Roman" w:cs="Times New Roman"/>
          <w:b/>
          <w:color w:val="000000"/>
        </w:rPr>
        <w:lastRenderedPageBreak/>
        <w:t>B.3.1. Öğrenme ortam ve kaynakları</w:t>
      </w:r>
    </w:p>
    <w:p w14:paraId="37248A85" w14:textId="77777777" w:rsidR="00E40435" w:rsidRPr="00E40435" w:rsidRDefault="00E40435" w:rsidP="00E40435">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E40435">
        <w:rPr>
          <w:rFonts w:ascii="Times New Roman" w:eastAsia="Times New Roman" w:hAnsi="Times New Roman" w:cs="Times New Roman"/>
          <w:sz w:val="24"/>
          <w:szCs w:val="24"/>
        </w:rPr>
        <w:t>Marmara Üniversitesi Göztepe Kampüsü Merkez Kütüphanesi’nden elde edilen Sağlık Yönetimi Bölümü öğrencilerinin kütüphane erişim analizine ilişkin veriler aşağıdaki gibidir:</w:t>
      </w:r>
    </w:p>
    <w:p w14:paraId="0FE2D388" w14:textId="77777777" w:rsidR="00E40435" w:rsidRPr="00E40435" w:rsidRDefault="00E40435" w:rsidP="00E40435">
      <w:pPr>
        <w:pStyle w:val="ListeParagraf"/>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E40435">
        <w:rPr>
          <w:rFonts w:ascii="Times New Roman" w:eastAsia="Times New Roman" w:hAnsi="Times New Roman" w:cs="Times New Roman"/>
          <w:sz w:val="24"/>
          <w:szCs w:val="24"/>
        </w:rPr>
        <w:t>Kayıtlı kullanıcı sayısı: 132 (14 Akademik Personel, 1 Yüksek Lisans, 117 Lisans)</w:t>
      </w:r>
    </w:p>
    <w:p w14:paraId="0BD9B943" w14:textId="77777777" w:rsidR="00E40435" w:rsidRPr="00E40435" w:rsidRDefault="00E40435" w:rsidP="00E40435">
      <w:pPr>
        <w:pStyle w:val="ListeParagraf"/>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E40435">
        <w:rPr>
          <w:rFonts w:ascii="Times New Roman" w:eastAsia="Times New Roman" w:hAnsi="Times New Roman" w:cs="Times New Roman"/>
          <w:sz w:val="24"/>
          <w:szCs w:val="24"/>
        </w:rPr>
        <w:t>2024 yılında kayıt yapan kullanıcı sayısı: 6 (1 Yüksek Lisans, 5 Lisans)</w:t>
      </w:r>
    </w:p>
    <w:p w14:paraId="3AA5034D" w14:textId="77777777" w:rsidR="00E40435" w:rsidRPr="00E40435" w:rsidRDefault="00E40435" w:rsidP="00E40435">
      <w:pPr>
        <w:pStyle w:val="ListeParagraf"/>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E40435">
        <w:rPr>
          <w:rFonts w:ascii="Times New Roman" w:eastAsia="Times New Roman" w:hAnsi="Times New Roman" w:cs="Times New Roman"/>
          <w:sz w:val="24"/>
          <w:szCs w:val="24"/>
        </w:rPr>
        <w:t>Aktif üyelerin 2024 yılı dâhil ödünç sayısı: 23 kullanıcı 72 kitap ödünç almış.</w:t>
      </w:r>
    </w:p>
    <w:p w14:paraId="677C7125" w14:textId="77777777" w:rsidR="00E40435" w:rsidRPr="00E40435" w:rsidRDefault="00E40435" w:rsidP="00E40435">
      <w:pPr>
        <w:pStyle w:val="ListeParagraf"/>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E40435">
        <w:rPr>
          <w:rFonts w:ascii="Times New Roman" w:eastAsia="Times New Roman" w:hAnsi="Times New Roman" w:cs="Times New Roman"/>
          <w:sz w:val="24"/>
          <w:szCs w:val="24"/>
        </w:rPr>
        <w:t>2024 yılındaki ödünç sayısı: 4 kullanıcı 6 kitap ödünç almıştır.</w:t>
      </w:r>
    </w:p>
    <w:p w14:paraId="0221589A" w14:textId="77777777" w:rsidR="00E40435" w:rsidRDefault="00E40435" w:rsidP="00E40435">
      <w:pPr>
        <w:spacing w:after="0" w:line="360" w:lineRule="auto"/>
        <w:rPr>
          <w:rFonts w:ascii="Times New Roman" w:eastAsia="Times New Roman" w:hAnsi="Times New Roman" w:cs="Times New Roman"/>
          <w:b/>
          <w:color w:val="000000"/>
        </w:rPr>
      </w:pPr>
    </w:p>
    <w:p w14:paraId="23CFBBE7" w14:textId="3EC762AD" w:rsidR="00E40435" w:rsidRPr="00E40435" w:rsidRDefault="00E40435" w:rsidP="00E40435">
      <w:pPr>
        <w:spacing w:after="0" w:line="360" w:lineRule="auto"/>
        <w:rPr>
          <w:rFonts w:ascii="Times New Roman" w:eastAsia="Times New Roman" w:hAnsi="Times New Roman" w:cs="Times New Roman"/>
          <w:b/>
          <w:color w:val="000000"/>
        </w:rPr>
      </w:pPr>
      <w:r w:rsidRPr="00E40435">
        <w:rPr>
          <w:rFonts w:ascii="Times New Roman" w:eastAsia="Times New Roman" w:hAnsi="Times New Roman" w:cs="Times New Roman"/>
          <w:b/>
          <w:color w:val="000000"/>
        </w:rPr>
        <w:t>B.3.2. Akademik destek hizmetleri</w:t>
      </w:r>
    </w:p>
    <w:p w14:paraId="0307E285" w14:textId="77777777" w:rsidR="00E40435" w:rsidRPr="00E40435" w:rsidRDefault="00E40435" w:rsidP="00E40435">
      <w:pPr>
        <w:pStyle w:val="ListeParagraf"/>
        <w:spacing w:line="276" w:lineRule="auto"/>
        <w:rPr>
          <w:rFonts w:ascii="Times New Roman" w:eastAsia="Times New Roman" w:hAnsi="Times New Roman" w:cs="Times New Roman"/>
          <w:b/>
          <w:color w:val="000000"/>
        </w:rPr>
      </w:pPr>
    </w:p>
    <w:p w14:paraId="6089C216" w14:textId="4237B696" w:rsidR="00E40435" w:rsidRPr="00905CE4" w:rsidRDefault="00E40435" w:rsidP="00E40435">
      <w:pPr>
        <w:spacing w:after="0" w:line="360" w:lineRule="auto"/>
        <w:jc w:val="both"/>
        <w:rPr>
          <w:rFonts w:ascii="Times New Roman" w:eastAsia="Times New Roman" w:hAnsi="Times New Roman" w:cs="Times New Roman"/>
          <w:sz w:val="24"/>
          <w:szCs w:val="24"/>
        </w:rPr>
      </w:pPr>
      <w:r w:rsidRPr="00905CE4">
        <w:rPr>
          <w:rFonts w:ascii="Times New Roman" w:eastAsia="Times New Roman" w:hAnsi="Times New Roman" w:cs="Times New Roman"/>
          <w:sz w:val="24"/>
          <w:szCs w:val="24"/>
        </w:rPr>
        <w:t>2024-2025 Eğitim Öğretim Yılı Güz Dönemi’nde</w:t>
      </w:r>
      <w:r w:rsidRPr="00905CE4">
        <w:rPr>
          <w:rFonts w:ascii="Times New Roman" w:eastAsia="Times New Roman" w:hAnsi="Times New Roman" w:cs="Times New Roman"/>
          <w:b/>
          <w:i/>
          <w:sz w:val="24"/>
          <w:szCs w:val="24"/>
        </w:rPr>
        <w:t xml:space="preserve"> </w:t>
      </w:r>
      <w:r w:rsidRPr="00905CE4">
        <w:rPr>
          <w:rFonts w:ascii="Times New Roman" w:eastAsia="Times New Roman" w:hAnsi="Times New Roman" w:cs="Times New Roman"/>
          <w:sz w:val="24"/>
          <w:szCs w:val="24"/>
        </w:rPr>
        <w:t>sağlık yönetimi bölümü öğrencilerinin Üniversite Kütüphanelerinin kullanımı konusunda bilgi ve becerilerini artırmak, akademik kaynaklara nasıl erişebilecekleri konusunda destek olmak ve bunun önemini vurgulamak amacıyla M.Ü. Kütüphaneleri Bilgi Okuryazarlığı ve Kullanıcı Eğitimi 13.11.2024 tarihinde organize edilmiştir. Eğitim duyurusu öğrenci temsilcileri aracılığıyla gerçekleştirilmiş olup; öğrencilerin katılımını gösteren tutanak bu belgenin ekinde yer almaktadır (SBF-SYB B.3.2.1).</w:t>
      </w:r>
    </w:p>
    <w:p w14:paraId="1CF92A45" w14:textId="0EBE3CEF" w:rsidR="00905CE4" w:rsidRPr="00905CE4" w:rsidRDefault="00905CE4" w:rsidP="00905CE4">
      <w:pPr>
        <w:spacing w:after="0" w:line="360" w:lineRule="auto"/>
        <w:jc w:val="both"/>
        <w:rPr>
          <w:rFonts w:ascii="Times New Roman" w:eastAsia="Times New Roman" w:hAnsi="Times New Roman" w:cs="Times New Roman"/>
          <w:sz w:val="24"/>
          <w:szCs w:val="24"/>
        </w:rPr>
      </w:pPr>
      <w:r w:rsidRPr="00905CE4">
        <w:rPr>
          <w:rFonts w:ascii="Times New Roman" w:eastAsia="Times New Roman" w:hAnsi="Times New Roman" w:cs="Times New Roman"/>
          <w:sz w:val="24"/>
          <w:szCs w:val="24"/>
        </w:rPr>
        <w:t xml:space="preserve">Bununla birlikte </w:t>
      </w:r>
      <w:r w:rsidRPr="00905CE4">
        <w:rPr>
          <w:rFonts w:ascii="Times New Roman" w:hAnsi="Times New Roman" w:cs="Times New Roman"/>
          <w:sz w:val="24"/>
          <w:szCs w:val="24"/>
          <w:shd w:val="clear" w:color="auto" w:fill="F8F8F8"/>
        </w:rPr>
        <w:t>Marmara Üniversitesi Sağlık Yönetimi Bölümü, İstanbul Zaim Üniversitesi Sağlık Yönetimi Bölümü ve Demiroğlu Bilim Üniversitesi </w:t>
      </w:r>
      <w:r w:rsidRPr="00905CE4">
        <w:rPr>
          <w:rStyle w:val="object"/>
          <w:rFonts w:ascii="Times New Roman" w:hAnsi="Times New Roman" w:cs="Times New Roman"/>
          <w:sz w:val="24"/>
          <w:szCs w:val="24"/>
          <w:shd w:val="clear" w:color="auto" w:fill="F8F8F8"/>
        </w:rPr>
        <w:t>Sa</w:t>
      </w:r>
      <w:r w:rsidRPr="00905CE4">
        <w:rPr>
          <w:rFonts w:ascii="Times New Roman" w:hAnsi="Times New Roman" w:cs="Times New Roman"/>
          <w:sz w:val="24"/>
          <w:szCs w:val="24"/>
          <w:shd w:val="clear" w:color="auto" w:fill="F8F8F8"/>
        </w:rPr>
        <w:t xml:space="preserve">ğlık Yönetimi Bölümü iş birliği ile </w:t>
      </w:r>
      <w:r w:rsidRPr="00905CE4">
        <w:rPr>
          <w:rStyle w:val="Gl"/>
          <w:rFonts w:ascii="Times New Roman" w:hAnsi="Times New Roman" w:cs="Times New Roman"/>
          <w:sz w:val="24"/>
          <w:szCs w:val="24"/>
        </w:rPr>
        <w:t>6-</w:t>
      </w:r>
      <w:r w:rsidRPr="00905CE4">
        <w:rPr>
          <w:rStyle w:val="object"/>
          <w:rFonts w:ascii="Times New Roman" w:hAnsi="Times New Roman" w:cs="Times New Roman"/>
          <w:sz w:val="24"/>
          <w:szCs w:val="24"/>
        </w:rPr>
        <w:t>7 Aralık 2024 tarihinde</w:t>
      </w:r>
      <w:r w:rsidRPr="00905CE4">
        <w:rPr>
          <w:rFonts w:ascii="Times New Roman" w:hAnsi="Times New Roman" w:cs="Times New Roman"/>
          <w:sz w:val="24"/>
          <w:szCs w:val="24"/>
          <w:shd w:val="clear" w:color="auto" w:fill="F8F8F8"/>
        </w:rPr>
        <w:t xml:space="preserve"> </w:t>
      </w:r>
      <w:r w:rsidRPr="00905CE4">
        <w:rPr>
          <w:rStyle w:val="Gl"/>
          <w:rFonts w:ascii="Times New Roman" w:hAnsi="Times New Roman" w:cs="Times New Roman"/>
          <w:sz w:val="24"/>
          <w:szCs w:val="24"/>
        </w:rPr>
        <w:t xml:space="preserve">İstanbul </w:t>
      </w:r>
      <w:proofErr w:type="spellStart"/>
      <w:r w:rsidRPr="00905CE4">
        <w:rPr>
          <w:rStyle w:val="Gl"/>
          <w:rFonts w:ascii="Times New Roman" w:hAnsi="Times New Roman" w:cs="Times New Roman"/>
          <w:sz w:val="24"/>
          <w:szCs w:val="24"/>
        </w:rPr>
        <w:t>Florence</w:t>
      </w:r>
      <w:proofErr w:type="spellEnd"/>
      <w:r w:rsidRPr="00905CE4">
        <w:rPr>
          <w:rStyle w:val="Gl"/>
          <w:rFonts w:ascii="Times New Roman" w:hAnsi="Times New Roman" w:cs="Times New Roman"/>
          <w:sz w:val="24"/>
          <w:szCs w:val="24"/>
        </w:rPr>
        <w:t xml:space="preserve"> </w:t>
      </w:r>
      <w:proofErr w:type="spellStart"/>
      <w:r w:rsidRPr="00905CE4">
        <w:rPr>
          <w:rStyle w:val="Gl"/>
          <w:rFonts w:ascii="Times New Roman" w:hAnsi="Times New Roman" w:cs="Times New Roman"/>
          <w:sz w:val="24"/>
          <w:szCs w:val="24"/>
        </w:rPr>
        <w:t>Nightingale</w:t>
      </w:r>
      <w:proofErr w:type="spellEnd"/>
      <w:r w:rsidRPr="00905CE4">
        <w:rPr>
          <w:rStyle w:val="Gl"/>
          <w:rFonts w:ascii="Times New Roman" w:hAnsi="Times New Roman" w:cs="Times New Roman"/>
          <w:sz w:val="24"/>
          <w:szCs w:val="24"/>
        </w:rPr>
        <w:t xml:space="preserve"> Hastanesi</w:t>
      </w:r>
      <w:r w:rsidRPr="00905CE4">
        <w:rPr>
          <w:rFonts w:ascii="Times New Roman" w:hAnsi="Times New Roman" w:cs="Times New Roman"/>
          <w:sz w:val="24"/>
          <w:szCs w:val="24"/>
          <w:shd w:val="clear" w:color="auto" w:fill="F8F8F8"/>
        </w:rPr>
        <w:t>’nde “2. Ulusal </w:t>
      </w:r>
      <w:r w:rsidRPr="00905CE4">
        <w:rPr>
          <w:rStyle w:val="object"/>
          <w:rFonts w:ascii="Times New Roman" w:hAnsi="Times New Roman" w:cs="Times New Roman"/>
          <w:sz w:val="24"/>
          <w:szCs w:val="24"/>
          <w:shd w:val="clear" w:color="auto" w:fill="F8F8F8"/>
        </w:rPr>
        <w:t>Sa</w:t>
      </w:r>
      <w:r w:rsidRPr="00905CE4">
        <w:rPr>
          <w:rFonts w:ascii="Times New Roman" w:hAnsi="Times New Roman" w:cs="Times New Roman"/>
          <w:sz w:val="24"/>
          <w:szCs w:val="24"/>
          <w:shd w:val="clear" w:color="auto" w:fill="F8F8F8"/>
        </w:rPr>
        <w:t>ğlık Yönetimi Öğrenci Kongresi” gerçekleştirilmiştir.</w:t>
      </w:r>
      <w:r w:rsidRPr="00905CE4">
        <w:rPr>
          <w:rFonts w:ascii="Times New Roman" w:eastAsia="Times New Roman" w:hAnsi="Times New Roman" w:cs="Times New Roman"/>
          <w:sz w:val="24"/>
          <w:szCs w:val="24"/>
        </w:rPr>
        <w:t xml:space="preserve"> </w:t>
      </w:r>
      <w:r w:rsidRPr="00905CE4">
        <w:rPr>
          <w:rFonts w:ascii="Times New Roman" w:hAnsi="Times New Roman" w:cs="Times New Roman"/>
          <w:sz w:val="24"/>
          <w:szCs w:val="24"/>
        </w:rPr>
        <w:t>Kongre web sayfasına ve duyuruya ilgili linklerden erişim sağlanabilmektedir (</w:t>
      </w:r>
      <w:hyperlink r:id="rId6" w:tgtFrame="_blank" w:history="1">
        <w:r w:rsidRPr="00905CE4">
          <w:rPr>
            <w:rStyle w:val="Kpr"/>
            <w:rFonts w:ascii="Times New Roman" w:hAnsi="Times New Roman" w:cs="Times New Roman"/>
            <w:color w:val="auto"/>
            <w:sz w:val="24"/>
            <w:szCs w:val="24"/>
          </w:rPr>
          <w:t>http://www.sayok.org.tr</w:t>
        </w:r>
      </w:hyperlink>
      <w:r w:rsidRPr="00905CE4">
        <w:rPr>
          <w:rStyle w:val="Kpr"/>
          <w:rFonts w:ascii="Times New Roman" w:hAnsi="Times New Roman" w:cs="Times New Roman"/>
          <w:color w:val="auto"/>
          <w:sz w:val="24"/>
          <w:szCs w:val="24"/>
        </w:rPr>
        <w:t xml:space="preserve"> ve </w:t>
      </w:r>
      <w:hyperlink r:id="rId7" w:history="1">
        <w:r w:rsidRPr="00905CE4">
          <w:rPr>
            <w:rStyle w:val="Kpr"/>
            <w:rFonts w:ascii="Times New Roman" w:hAnsi="Times New Roman" w:cs="Times New Roman"/>
            <w:color w:val="auto"/>
            <w:sz w:val="24"/>
            <w:szCs w:val="24"/>
          </w:rPr>
          <w:t>https://syn-sbf.marmara.edu.tr/event/2-ulusal-saglik-yonetimi-ogrenci-kongresi</w:t>
        </w:r>
      </w:hyperlink>
      <w:r w:rsidRPr="00905CE4">
        <w:rPr>
          <w:rFonts w:ascii="Times New Roman" w:eastAsia="Times New Roman" w:hAnsi="Times New Roman" w:cs="Times New Roman"/>
          <w:sz w:val="24"/>
          <w:szCs w:val="24"/>
        </w:rPr>
        <w:t>). M.Ü. Sağlık Yönetimi Bölümü öğretim elemanlarının yanı sıra öğrencilerin akademik ve kariyer gelişimlerine katkı sağlamak için SYB 4. sınıf öğrencisinin de ilgili kongrenin düzenleme kurulunda yer aldığı bilgisine ilgili linkten erişim sağlamak mümkündür (</w:t>
      </w:r>
      <w:hyperlink r:id="rId8" w:history="1">
        <w:r w:rsidRPr="00905CE4">
          <w:rPr>
            <w:rStyle w:val="Kpr"/>
            <w:rFonts w:ascii="Times New Roman" w:hAnsi="Times New Roman" w:cs="Times New Roman"/>
            <w:color w:val="auto"/>
            <w:sz w:val="24"/>
            <w:szCs w:val="24"/>
          </w:rPr>
          <w:t>https://www.sayok.org.tr/kurullar-2/</w:t>
        </w:r>
      </w:hyperlink>
      <w:r w:rsidRPr="00905CE4">
        <w:rPr>
          <w:rFonts w:ascii="Times New Roman" w:eastAsia="Times New Roman" w:hAnsi="Times New Roman" w:cs="Times New Roman"/>
          <w:sz w:val="24"/>
          <w:szCs w:val="24"/>
        </w:rPr>
        <w:t>). Düzenleme kurulunda yer alan öğrenci, tüm sınıf temsilcileri ile iletişime geçerek sağlık yönetimi bölümü öğrencilerinin bilimsel programdaki kurs konularının belirlenmesinde ve kongreye aktif katılımlarını teşvik ve takip etmiştir. Dahası, SYB 4. sınıf öğrencileri tarafından yapılan bitirme projeleri sözel bildiri olarak hazırlanarak bu kongrede sunulmuştur. Bitirme projelerinden kaynaklı sunulan bildirilere kongre programından erişim sağlamak mümkündür (SBF-SYB B.3.2.3).</w:t>
      </w:r>
    </w:p>
    <w:p w14:paraId="1DD767AB" w14:textId="700EFE18" w:rsidR="00905CE4" w:rsidRPr="00905CE4" w:rsidRDefault="00905CE4" w:rsidP="00905CE4">
      <w:pPr>
        <w:spacing w:after="0" w:line="360" w:lineRule="auto"/>
        <w:jc w:val="both"/>
        <w:rPr>
          <w:rFonts w:ascii="Times New Roman" w:eastAsia="Times New Roman" w:hAnsi="Times New Roman" w:cs="Times New Roman"/>
          <w:i/>
          <w:sz w:val="24"/>
          <w:szCs w:val="24"/>
        </w:rPr>
      </w:pPr>
      <w:r w:rsidRPr="00905CE4">
        <w:rPr>
          <w:rFonts w:ascii="Times New Roman" w:eastAsia="Times New Roman" w:hAnsi="Times New Roman" w:cs="Times New Roman"/>
          <w:sz w:val="24"/>
          <w:szCs w:val="24"/>
        </w:rPr>
        <w:t>Yanı sıra sınıf danışmanlıkları yıllar içerisinde güncellenerek sağlık yönetimi bölümünün internet sayfasından ilan edilmektedir (</w:t>
      </w:r>
      <w:hyperlink r:id="rId9" w:history="1">
        <w:r w:rsidRPr="00905CE4">
          <w:rPr>
            <w:rStyle w:val="Kpr"/>
            <w:rFonts w:ascii="Times New Roman" w:hAnsi="Times New Roman" w:cs="Times New Roman"/>
            <w:color w:val="auto"/>
            <w:sz w:val="24"/>
            <w:szCs w:val="24"/>
          </w:rPr>
          <w:t>http://syn.sbf.marmara.edu.tr/sinif-temsilci-ve-danismanlari</w:t>
        </w:r>
      </w:hyperlink>
      <w:r w:rsidRPr="00905CE4">
        <w:rPr>
          <w:rFonts w:ascii="Times New Roman" w:eastAsia="Times New Roman" w:hAnsi="Times New Roman" w:cs="Times New Roman"/>
          <w:sz w:val="24"/>
          <w:szCs w:val="24"/>
        </w:rPr>
        <w:t xml:space="preserve">).  Ayrıca bölüm öğretim üye ve elemanlarının danışmanlık saatleri de internet </w:t>
      </w:r>
      <w:r w:rsidRPr="00905CE4">
        <w:rPr>
          <w:rFonts w:ascii="Times New Roman" w:eastAsia="Times New Roman" w:hAnsi="Times New Roman" w:cs="Times New Roman"/>
          <w:sz w:val="24"/>
          <w:szCs w:val="24"/>
        </w:rPr>
        <w:lastRenderedPageBreak/>
        <w:t>sayfası aracılığıyla (</w:t>
      </w:r>
      <w:proofErr w:type="gramStart"/>
      <w:r w:rsidRPr="00905CE4">
        <w:rPr>
          <w:rFonts w:ascii="Times New Roman" w:eastAsia="Times New Roman" w:hAnsi="Times New Roman" w:cs="Times New Roman"/>
          <w:sz w:val="24"/>
          <w:szCs w:val="24"/>
        </w:rPr>
        <w:t>http://syn.sbf.marmara.edu.tr/lisans-programi/danismanlik-saatleri)  ve</w:t>
      </w:r>
      <w:proofErr w:type="gramEnd"/>
      <w:r w:rsidRPr="00905CE4">
        <w:rPr>
          <w:rFonts w:ascii="Times New Roman" w:eastAsia="Times New Roman" w:hAnsi="Times New Roman" w:cs="Times New Roman"/>
          <w:sz w:val="24"/>
          <w:szCs w:val="24"/>
        </w:rPr>
        <w:t xml:space="preserve"> öğretim üyelerinin ofis kapılarına asılarak öğrencilere duyurulmaktadır (SBF-SYB B.3.2.4).</w:t>
      </w:r>
    </w:p>
    <w:p w14:paraId="6E646810" w14:textId="77777777" w:rsidR="00905CE4" w:rsidRPr="00905CE4" w:rsidRDefault="00905CE4" w:rsidP="00E40435">
      <w:pPr>
        <w:spacing w:after="0" w:line="360" w:lineRule="auto"/>
        <w:jc w:val="both"/>
        <w:rPr>
          <w:rFonts w:ascii="Times New Roman" w:eastAsia="Times New Roman" w:hAnsi="Times New Roman" w:cs="Times New Roman"/>
          <w:sz w:val="24"/>
          <w:szCs w:val="24"/>
        </w:rPr>
      </w:pPr>
    </w:p>
    <w:p w14:paraId="0681A85C" w14:textId="31B554A2" w:rsidR="00E40435" w:rsidRPr="00905CE4" w:rsidRDefault="00E40435">
      <w:pPr>
        <w:spacing w:after="0" w:line="360" w:lineRule="auto"/>
        <w:rPr>
          <w:rFonts w:ascii="Times New Roman" w:eastAsia="Times New Roman" w:hAnsi="Times New Roman" w:cs="Times New Roman"/>
          <w:sz w:val="24"/>
          <w:szCs w:val="24"/>
        </w:rPr>
      </w:pPr>
    </w:p>
    <w:p w14:paraId="5888D6A0" w14:textId="77777777" w:rsidR="00C41CDB" w:rsidRPr="00C41CDB" w:rsidRDefault="00C41CDB">
      <w:pPr>
        <w:spacing w:after="0" w:line="360" w:lineRule="auto"/>
        <w:rPr>
          <w:rFonts w:ascii="Times New Roman" w:hAnsi="Times New Roman" w:cs="Times New Roman"/>
          <w:b/>
          <w:bCs/>
          <w:sz w:val="24"/>
          <w:szCs w:val="24"/>
        </w:rPr>
      </w:pPr>
      <w:r w:rsidRPr="00C41CDB">
        <w:rPr>
          <w:rFonts w:ascii="Times New Roman" w:hAnsi="Times New Roman" w:cs="Times New Roman"/>
          <w:b/>
          <w:bCs/>
          <w:sz w:val="24"/>
          <w:szCs w:val="24"/>
        </w:rPr>
        <w:t xml:space="preserve">B.3.3. Tesis ve altyapılar </w:t>
      </w:r>
    </w:p>
    <w:p w14:paraId="39FDDD0C" w14:textId="77777777" w:rsidR="00C41CDB" w:rsidRDefault="00C41CDB">
      <w:pPr>
        <w:spacing w:after="0" w:line="360" w:lineRule="auto"/>
        <w:rPr>
          <w:rFonts w:ascii="Times New Roman" w:eastAsia="Times New Roman" w:hAnsi="Times New Roman" w:cs="Times New Roman"/>
          <w:b/>
          <w:color w:val="000000"/>
        </w:rPr>
      </w:pPr>
    </w:p>
    <w:p w14:paraId="65A7FA48" w14:textId="087CE22F"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B.3.4. Dezavantajlı gruplar</w:t>
      </w:r>
    </w:p>
    <w:p w14:paraId="783993D0" w14:textId="77777777" w:rsidR="004A078C" w:rsidRDefault="004A078C">
      <w:pPr>
        <w:rPr>
          <w:rFonts w:ascii="Times New Roman" w:eastAsia="Times New Roman" w:hAnsi="Times New Roman" w:cs="Times New Roman"/>
          <w:i/>
          <w:color w:val="0000FF"/>
          <w:sz w:val="24"/>
          <w:szCs w:val="24"/>
        </w:rPr>
      </w:pPr>
    </w:p>
    <w:p w14:paraId="5E837AD7"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B.3.5. Sosyal, kültürel, sportif faaliyetler</w:t>
      </w:r>
    </w:p>
    <w:p w14:paraId="6B1972BB" w14:textId="0158D996"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Sağlık Hizmetleri ve Yönetimi Kulübü tarafından 2024 yılı içerisinde düzenlenen etkinlikle aşağıda sıralanmaktadır. Etkinliklerin afişlerine ve görsellerine ilgili linkten erişim sağlanmaktadır (https://syn-sbf.marmara.edu.tr/)</w:t>
      </w:r>
    </w:p>
    <w:p w14:paraId="4A535F47"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1. Etkinlik Adı: Müzik ve Tıp: Notaların İyileştirici Gücü</w:t>
      </w:r>
    </w:p>
    <w:p w14:paraId="7B7AFDA2"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Yer: Sağlık Bilimleri Fakültesi Konferans Salonu</w:t>
      </w:r>
    </w:p>
    <w:p w14:paraId="38611DB2"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Zaman: 24.04.2024 (13:00)</w:t>
      </w:r>
    </w:p>
    <w:p w14:paraId="00BD1A99"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2.Etkinlik Adı: Kariyer Rotası</w:t>
      </w:r>
    </w:p>
    <w:p w14:paraId="71B20664"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Zaman: 16.05.2024 (20:00)</w:t>
      </w:r>
    </w:p>
    <w:p w14:paraId="55AC2DFA"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 xml:space="preserve">Yer: </w:t>
      </w:r>
      <w:proofErr w:type="spellStart"/>
      <w:r w:rsidRPr="00E920E1">
        <w:rPr>
          <w:rFonts w:ascii="Times New Roman" w:eastAsia="Times New Roman" w:hAnsi="Times New Roman" w:cs="Times New Roman"/>
          <w:sz w:val="24"/>
          <w:szCs w:val="24"/>
        </w:rPr>
        <w:t>Zoom</w:t>
      </w:r>
      <w:proofErr w:type="spellEnd"/>
      <w:r w:rsidRPr="00E920E1">
        <w:rPr>
          <w:rFonts w:ascii="Times New Roman" w:eastAsia="Times New Roman" w:hAnsi="Times New Roman" w:cs="Times New Roman"/>
          <w:sz w:val="24"/>
          <w:szCs w:val="24"/>
        </w:rPr>
        <w:t>-Çevrimiçi</w:t>
      </w:r>
    </w:p>
    <w:p w14:paraId="496CBABE"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Marmara Üniversitesi Sağlık Yönetimi Bölümü 2019 yılı mezunu Burçak Çiv Sağlık Hizmetleri ve Yönetimi Kulübü İş birliği ile düzenlenen Kariyer Rotası etkinliği kapsamında öğrencilerimizle bir araya gelerek deneyimlerini paylaşmıştır.</w:t>
      </w:r>
    </w:p>
    <w:p w14:paraId="6B44EC94"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2.Etkinlik Adı: Kariyer Rotası</w:t>
      </w:r>
    </w:p>
    <w:p w14:paraId="4E34D6A3" w14:textId="489FED8A"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Zaman:22.05.2024 (14:00)</w:t>
      </w:r>
    </w:p>
    <w:p w14:paraId="5C1B0235"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Yer: Sağlık Bilimleri Fakültesi Konferans Salonu</w:t>
      </w:r>
    </w:p>
    <w:p w14:paraId="133080AD"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 xml:space="preserve">Marmara Üniversitesi Sağlık Yönetimi Bölümü 2018 yılı mezunu Ezgi </w:t>
      </w:r>
      <w:proofErr w:type="spellStart"/>
      <w:r w:rsidRPr="00E920E1">
        <w:rPr>
          <w:rFonts w:ascii="Times New Roman" w:eastAsia="Times New Roman" w:hAnsi="Times New Roman" w:cs="Times New Roman"/>
          <w:sz w:val="24"/>
          <w:szCs w:val="24"/>
        </w:rPr>
        <w:t>Doyrangöl</w:t>
      </w:r>
      <w:proofErr w:type="spellEnd"/>
      <w:r w:rsidRPr="00E920E1">
        <w:rPr>
          <w:rFonts w:ascii="Times New Roman" w:eastAsia="Times New Roman" w:hAnsi="Times New Roman" w:cs="Times New Roman"/>
          <w:sz w:val="24"/>
          <w:szCs w:val="24"/>
        </w:rPr>
        <w:t xml:space="preserve"> Sağlık Hizmetleri ve Yönetimi Kulübü İş birliği ile düzenlenen Kariyer Rotası etkinliği kapsamında öğrencilerimizle bir araya gelerek deneyimlerini paylaşmıştır.</w:t>
      </w:r>
    </w:p>
    <w:p w14:paraId="46C52305"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3.Etkinlik Adı: Kariyer Rotası</w:t>
      </w:r>
    </w:p>
    <w:p w14:paraId="13DD5D2C" w14:textId="3A689AC1"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Zaman: 30.05.2024 (13:00)</w:t>
      </w:r>
    </w:p>
    <w:p w14:paraId="2E4C191B"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lastRenderedPageBreak/>
        <w:t>Yer: Sağlık Bilimleri Fakültesi Konferans Salonu</w:t>
      </w:r>
    </w:p>
    <w:p w14:paraId="386BFC86" w14:textId="486F8F7B"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 xml:space="preserve">Sağlık Yönetimi Bölümü 2023-2024 Eğitim-Öğretim Yılı Bahar Dönemi ''Yönetimi Uygulamaları II'' dersi kapsamında Sağlık Hizmetleri ve Yönetimi Kulübü iş birliği ile Kariyer Rotası etkinliği düzenlenmiştir. Bu kapsamda Acıbadem Healthcare </w:t>
      </w:r>
      <w:proofErr w:type="spellStart"/>
      <w:r w:rsidRPr="00E920E1">
        <w:rPr>
          <w:rFonts w:ascii="Times New Roman" w:eastAsia="Times New Roman" w:hAnsi="Times New Roman" w:cs="Times New Roman"/>
          <w:sz w:val="24"/>
          <w:szCs w:val="24"/>
        </w:rPr>
        <w:t>Group</w:t>
      </w:r>
      <w:proofErr w:type="spellEnd"/>
      <w:r w:rsidRPr="00E920E1">
        <w:rPr>
          <w:rFonts w:ascii="Times New Roman" w:eastAsia="Times New Roman" w:hAnsi="Times New Roman" w:cs="Times New Roman"/>
          <w:sz w:val="24"/>
          <w:szCs w:val="24"/>
        </w:rPr>
        <w:t xml:space="preserve"> Saha Operasyon Müdürü ve Ekibi öğrencilerimizle bir araya gelerek deneyimlerini paylaşmışlardır. Arzu eden öğrencilerimiz Acıbadem Healthcare </w:t>
      </w:r>
      <w:proofErr w:type="spellStart"/>
      <w:r w:rsidRPr="00E920E1">
        <w:rPr>
          <w:rFonts w:ascii="Times New Roman" w:eastAsia="Times New Roman" w:hAnsi="Times New Roman" w:cs="Times New Roman"/>
          <w:sz w:val="24"/>
          <w:szCs w:val="24"/>
        </w:rPr>
        <w:t>Group</w:t>
      </w:r>
      <w:proofErr w:type="spellEnd"/>
      <w:r w:rsidRPr="00E920E1">
        <w:rPr>
          <w:rFonts w:ascii="Times New Roman" w:eastAsia="Times New Roman" w:hAnsi="Times New Roman" w:cs="Times New Roman"/>
          <w:sz w:val="24"/>
          <w:szCs w:val="24"/>
        </w:rPr>
        <w:t xml:space="preserve"> İnsan Kaynakları Departmanı Sorumlusu ile kısa mülakatlar gerçekleştirmiş, kişisel özgeçmişlerini iletme </w:t>
      </w:r>
      <w:proofErr w:type="gramStart"/>
      <w:r w:rsidRPr="00E920E1">
        <w:rPr>
          <w:rFonts w:ascii="Times New Roman" w:eastAsia="Times New Roman" w:hAnsi="Times New Roman" w:cs="Times New Roman"/>
          <w:sz w:val="24"/>
          <w:szCs w:val="24"/>
        </w:rPr>
        <w:t>imkanı</w:t>
      </w:r>
      <w:proofErr w:type="gramEnd"/>
      <w:r w:rsidRPr="00E920E1">
        <w:rPr>
          <w:rFonts w:ascii="Times New Roman" w:eastAsia="Times New Roman" w:hAnsi="Times New Roman" w:cs="Times New Roman"/>
          <w:sz w:val="24"/>
          <w:szCs w:val="24"/>
        </w:rPr>
        <w:t xml:space="preserve"> sunularak Kariyer yolculuklarında destek sağlanmış ve işe alımları sağlanmıştır. </w:t>
      </w:r>
    </w:p>
    <w:p w14:paraId="5F633E7A" w14:textId="77777777"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4.Zeytinburnu Tıbbi Bitkiler Bahçesi Gezisi</w:t>
      </w:r>
    </w:p>
    <w:p w14:paraId="606D3847" w14:textId="178894DA" w:rsidR="000961EF" w:rsidRPr="00E920E1" w:rsidRDefault="000961EF" w:rsidP="00E920E1">
      <w:pPr>
        <w:spacing w:line="360" w:lineRule="auto"/>
        <w:jc w:val="both"/>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 xml:space="preserve">Sağlık Yönetimi Bölümü öğretim üyesi Dr. </w:t>
      </w:r>
      <w:proofErr w:type="spellStart"/>
      <w:r w:rsidRPr="00E920E1">
        <w:rPr>
          <w:rFonts w:ascii="Times New Roman" w:eastAsia="Times New Roman" w:hAnsi="Times New Roman" w:cs="Times New Roman"/>
          <w:sz w:val="24"/>
          <w:szCs w:val="24"/>
        </w:rPr>
        <w:t>Öğr</w:t>
      </w:r>
      <w:proofErr w:type="spellEnd"/>
      <w:r w:rsidRPr="00E920E1">
        <w:rPr>
          <w:rFonts w:ascii="Times New Roman" w:eastAsia="Times New Roman" w:hAnsi="Times New Roman" w:cs="Times New Roman"/>
          <w:sz w:val="24"/>
          <w:szCs w:val="24"/>
        </w:rPr>
        <w:t>. Üyesi Murat Dinçer ÇEKİN Rehberliğinde Zeytinburnu Tıbbi Bitkiler Bahçesi Gezisi düzenlenmiştir.</w:t>
      </w:r>
      <w:r w:rsidR="00A87D0B" w:rsidRPr="00E920E1">
        <w:rPr>
          <w:rFonts w:ascii="Times New Roman" w:eastAsia="Times New Roman" w:hAnsi="Times New Roman" w:cs="Times New Roman"/>
          <w:sz w:val="24"/>
          <w:szCs w:val="24"/>
        </w:rPr>
        <w:t xml:space="preserve"> </w:t>
      </w:r>
      <w:r w:rsidRPr="00E920E1">
        <w:rPr>
          <w:rFonts w:ascii="Times New Roman" w:eastAsia="Times New Roman" w:hAnsi="Times New Roman" w:cs="Times New Roman"/>
          <w:sz w:val="24"/>
          <w:szCs w:val="24"/>
        </w:rPr>
        <w:t>Zaman: 18.05.2024 (15:00)</w:t>
      </w:r>
    </w:p>
    <w:p w14:paraId="6DC3261E" w14:textId="32343BF6" w:rsidR="00024BAC" w:rsidRDefault="00024BAC" w:rsidP="00E920E1">
      <w:pPr>
        <w:shd w:val="clear" w:color="auto" w:fill="FFFFFF"/>
        <w:spacing w:line="360" w:lineRule="auto"/>
        <w:jc w:val="both"/>
        <w:textAlignment w:val="baseline"/>
        <w:rPr>
          <w:rFonts w:ascii="Times New Roman" w:eastAsia="Times New Roman" w:hAnsi="Times New Roman" w:cs="Times New Roman"/>
          <w:sz w:val="24"/>
          <w:szCs w:val="24"/>
        </w:rPr>
      </w:pPr>
      <w:r w:rsidRPr="00E920E1">
        <w:rPr>
          <w:rFonts w:ascii="Times New Roman" w:eastAsia="Times New Roman" w:hAnsi="Times New Roman" w:cs="Times New Roman"/>
          <w:sz w:val="24"/>
          <w:szCs w:val="24"/>
        </w:rPr>
        <w:t>Sosyal, Kültürel, Sportif Faaliyetler başlığı kapsamında 30.12.2024 13.00-16.30 Sağlık Bilimleri Fakültesi Konferans Salonu'nda Sağlık Yönetimi Bölümü 2.sınıf Hastane İşletmeciliği dersi kapsamında belgesel film SICKO (Hasta) gösterimi yapılmış ve etkinliğe 25 öğrenci katılmıştır. Etkinliğe ait SKS onayı (SBF-SYB B.3.5.1) ve SKS sistemine yer alan etkinlik detayı ektedir (SBF-SYB B.3.5.2).</w:t>
      </w:r>
    </w:p>
    <w:p w14:paraId="58BAE0A5" w14:textId="77777777" w:rsidR="00E05DA5" w:rsidRPr="00E05DA5" w:rsidRDefault="00E05DA5" w:rsidP="00E05DA5">
      <w:pPr>
        <w:spacing w:after="0" w:line="360" w:lineRule="auto"/>
        <w:jc w:val="both"/>
        <w:rPr>
          <w:rFonts w:ascii="Times New Roman" w:eastAsia="Times New Roman" w:hAnsi="Times New Roman" w:cs="Times New Roman"/>
          <w:sz w:val="24"/>
          <w:szCs w:val="24"/>
        </w:rPr>
      </w:pPr>
      <w:r w:rsidRPr="00E05DA5">
        <w:rPr>
          <w:rFonts w:ascii="Times New Roman" w:eastAsia="Times New Roman" w:hAnsi="Times New Roman" w:cs="Times New Roman"/>
          <w:sz w:val="24"/>
          <w:szCs w:val="24"/>
        </w:rPr>
        <w:t>Ayrıca 2024-2025 Eğitim Öğretim Yılı’nda düzenlenen Rektörlük Kupası karşılaşmalarında</w:t>
      </w:r>
      <w:r w:rsidRPr="00E05DA5">
        <w:rPr>
          <w:rFonts w:ascii="Times New Roman" w:eastAsia="Times New Roman" w:hAnsi="Times New Roman" w:cs="Times New Roman"/>
          <w:i/>
          <w:sz w:val="24"/>
          <w:szCs w:val="24"/>
        </w:rPr>
        <w:t xml:space="preserve"> </w:t>
      </w:r>
      <w:r w:rsidRPr="00E05DA5">
        <w:rPr>
          <w:rFonts w:ascii="Times New Roman" w:eastAsia="Times New Roman" w:hAnsi="Times New Roman" w:cs="Times New Roman"/>
          <w:sz w:val="24"/>
          <w:szCs w:val="24"/>
        </w:rPr>
        <w:t>Sağlık Bilimleri Fakültesi erkek voleybol takımlarında sağlık yönetimi bölümü öğrencileri yer almakta olup; öğrencilerin yoklama muafiyeti sağlanarak maç günlerinde izinli olması için gerekli duyurular yapılmaktadır (SPBF. B.3.5.3).</w:t>
      </w:r>
    </w:p>
    <w:p w14:paraId="18ED0A8F" w14:textId="77777777" w:rsidR="00E05DA5" w:rsidRPr="00E920E1" w:rsidRDefault="00E05DA5" w:rsidP="00E920E1">
      <w:pPr>
        <w:shd w:val="clear" w:color="auto" w:fill="FFFFFF"/>
        <w:spacing w:line="360" w:lineRule="auto"/>
        <w:jc w:val="both"/>
        <w:textAlignment w:val="baseline"/>
        <w:rPr>
          <w:rFonts w:ascii="Times New Roman" w:eastAsia="Times New Roman" w:hAnsi="Times New Roman" w:cs="Times New Roman"/>
          <w:sz w:val="24"/>
          <w:szCs w:val="24"/>
        </w:rPr>
      </w:pPr>
    </w:p>
    <w:p w14:paraId="182EFF38" w14:textId="5E4BCA9D"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B.4. Öğretim Kadrosu</w:t>
      </w:r>
    </w:p>
    <w:p w14:paraId="6E229AA0" w14:textId="77777777" w:rsidR="004A078C" w:rsidRDefault="004A078C">
      <w:pPr>
        <w:spacing w:after="0" w:line="360" w:lineRule="auto"/>
        <w:rPr>
          <w:rFonts w:ascii="Times New Roman" w:eastAsia="Times New Roman" w:hAnsi="Times New Roman" w:cs="Times New Roman"/>
          <w:i/>
          <w:color w:val="0000FF"/>
        </w:rPr>
      </w:pPr>
    </w:p>
    <w:p w14:paraId="350CF63B" w14:textId="77777777" w:rsidR="00DB785C" w:rsidRPr="001B6E31" w:rsidRDefault="00DB785C">
      <w:pPr>
        <w:spacing w:after="0" w:line="360" w:lineRule="auto"/>
        <w:rPr>
          <w:rFonts w:ascii="Times New Roman" w:eastAsia="Times New Roman" w:hAnsi="Times New Roman" w:cs="Times New Roman"/>
          <w:i/>
        </w:rPr>
      </w:pPr>
    </w:p>
    <w:p w14:paraId="27F031F1"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B.4.2. Öğretim yetkinlikleri ve gelişimi</w:t>
      </w:r>
    </w:p>
    <w:p w14:paraId="44B8BF72" w14:textId="77777777" w:rsidR="004A078C" w:rsidRDefault="004A078C">
      <w:pPr>
        <w:spacing w:line="360" w:lineRule="auto"/>
        <w:jc w:val="both"/>
        <w:rPr>
          <w:rFonts w:ascii="Times New Roman" w:eastAsia="Times New Roman" w:hAnsi="Times New Roman" w:cs="Times New Roman"/>
          <w:color w:val="0000FF"/>
          <w:sz w:val="24"/>
          <w:szCs w:val="24"/>
        </w:rPr>
      </w:pPr>
    </w:p>
    <w:p w14:paraId="7E954A88" w14:textId="7169C579" w:rsidR="004A078C" w:rsidRPr="00905CE4" w:rsidRDefault="0075672C">
      <w:pPr>
        <w:spacing w:line="360" w:lineRule="auto"/>
        <w:jc w:val="both"/>
        <w:rPr>
          <w:rFonts w:ascii="Times New Roman" w:eastAsia="Times New Roman" w:hAnsi="Times New Roman" w:cs="Times New Roman"/>
          <w:sz w:val="24"/>
          <w:szCs w:val="24"/>
          <w:shd w:val="clear" w:color="auto" w:fill="C9DAF8"/>
        </w:rPr>
      </w:pPr>
      <w:r w:rsidRPr="00905CE4">
        <w:rPr>
          <w:rFonts w:ascii="Times New Roman" w:eastAsia="Times New Roman" w:hAnsi="Times New Roman" w:cs="Times New Roman"/>
          <w:sz w:val="24"/>
          <w:szCs w:val="24"/>
        </w:rPr>
        <w:t xml:space="preserve">Öğretim elemanlarının süreçlerin planlanması, geliştirilmesi ve iyileştirilmesine katılımında; Bölüm Başkanlığınca çeşitli kurul ve komisyonlarda görevler verilmektedir, buradaki performansları izlenmekte ve bu görevlerle gelişimleri sağlanmaktadır. Bölüm ve Fakülte kurul ve komisyonlarında yer alan öğretim üyeleri web sayfasında duyurulmaktadır. Bölüm ve </w:t>
      </w:r>
      <w:r w:rsidRPr="00905CE4">
        <w:rPr>
          <w:rFonts w:ascii="Times New Roman" w:eastAsia="Times New Roman" w:hAnsi="Times New Roman" w:cs="Times New Roman"/>
          <w:sz w:val="24"/>
          <w:szCs w:val="24"/>
        </w:rPr>
        <w:lastRenderedPageBreak/>
        <w:t>fakülte komisyon, kurul ve koordinatörlükleri 08.05.2024 tarihinde güncellenmiştir (</w:t>
      </w:r>
      <w:hyperlink r:id="rId10">
        <w:r w:rsidRPr="00905CE4">
          <w:rPr>
            <w:rFonts w:ascii="Times New Roman" w:eastAsia="Times New Roman" w:hAnsi="Times New Roman" w:cs="Times New Roman"/>
            <w:sz w:val="24"/>
            <w:szCs w:val="24"/>
            <w:u w:val="single"/>
          </w:rPr>
          <w:t>https://sbf.marmara.edu.tr/idari/komisyon-ve-koordinatorlukler</w:t>
        </w:r>
      </w:hyperlink>
      <w:r w:rsidRPr="00905CE4">
        <w:rPr>
          <w:rFonts w:ascii="Times New Roman" w:eastAsia="Times New Roman" w:hAnsi="Times New Roman" w:cs="Times New Roman"/>
          <w:sz w:val="24"/>
          <w:szCs w:val="24"/>
        </w:rPr>
        <w:t>)</w:t>
      </w:r>
      <w:r w:rsidRPr="00905CE4">
        <w:rPr>
          <w:rFonts w:ascii="Times New Roman" w:eastAsia="Times New Roman" w:hAnsi="Times New Roman" w:cs="Times New Roman"/>
          <w:sz w:val="24"/>
          <w:szCs w:val="24"/>
          <w:shd w:val="clear" w:color="auto" w:fill="C9DAF8"/>
        </w:rPr>
        <w:t>.</w:t>
      </w:r>
    </w:p>
    <w:p w14:paraId="3BF6843F" w14:textId="77777777" w:rsidR="004A078C" w:rsidRDefault="004A078C">
      <w:pPr>
        <w:spacing w:after="0" w:line="360" w:lineRule="auto"/>
        <w:rPr>
          <w:rFonts w:ascii="Times New Roman" w:eastAsia="Times New Roman" w:hAnsi="Times New Roman" w:cs="Times New Roman"/>
          <w:sz w:val="24"/>
          <w:szCs w:val="24"/>
        </w:rPr>
      </w:pPr>
    </w:p>
    <w:p w14:paraId="7B3C39DA"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B.4.3. Eğitim faaliyetlerine yönelik teşvik ve ödüllendirme</w:t>
      </w:r>
    </w:p>
    <w:p w14:paraId="50845FA6" w14:textId="77777777" w:rsidR="004A078C" w:rsidRPr="00BC1C57" w:rsidRDefault="0075672C">
      <w:pPr>
        <w:spacing w:line="276" w:lineRule="auto"/>
        <w:jc w:val="both"/>
        <w:rPr>
          <w:rFonts w:ascii="Times New Roman" w:eastAsia="Times New Roman" w:hAnsi="Times New Roman" w:cs="Times New Roman"/>
          <w:sz w:val="24"/>
          <w:szCs w:val="24"/>
        </w:rPr>
      </w:pPr>
      <w:r w:rsidRPr="00BC1C57">
        <w:rPr>
          <w:rFonts w:ascii="Times New Roman" w:eastAsia="Times New Roman" w:hAnsi="Times New Roman" w:cs="Times New Roman"/>
          <w:sz w:val="24"/>
          <w:szCs w:val="24"/>
        </w:rPr>
        <w:t>Eğitim-öğretim kadrosunun mesleki gelişimlerini sürdürmesi ve öğretim becerilerini iyileştirmesi amacıyla yurt içi ve yurt dışı araştırma, çalışma, görevlendirme istekleri desteklenmektedir. 2024 yılında bir önceki yıla göre eğitim-öğretim performansını ödüllendirmek üzere yapılan yeni bir planlama bulunmamaktadır.</w:t>
      </w:r>
    </w:p>
    <w:p w14:paraId="644C47EC" w14:textId="77777777" w:rsidR="004A078C" w:rsidRDefault="004A078C">
      <w:pPr>
        <w:spacing w:line="276" w:lineRule="auto"/>
        <w:rPr>
          <w:rFonts w:ascii="Times New Roman" w:eastAsia="Times New Roman" w:hAnsi="Times New Roman" w:cs="Times New Roman"/>
          <w:b/>
          <w:color w:val="7B0B4E"/>
        </w:rPr>
      </w:pPr>
    </w:p>
    <w:p w14:paraId="5D701574" w14:textId="77777777" w:rsidR="004A078C" w:rsidRDefault="0075672C">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7B0B4E"/>
          <w:sz w:val="24"/>
          <w:szCs w:val="24"/>
        </w:rPr>
        <w:t>ARAŞTIRMA VE GELİŞTİRME</w:t>
      </w:r>
    </w:p>
    <w:p w14:paraId="2FF3FDF3" w14:textId="77777777" w:rsidR="004A078C" w:rsidRDefault="004A078C">
      <w:pPr>
        <w:rPr>
          <w:rFonts w:ascii="Times New Roman" w:eastAsia="Times New Roman" w:hAnsi="Times New Roman" w:cs="Times New Roman"/>
          <w:b/>
          <w:color w:val="7B0B4E"/>
        </w:rPr>
      </w:pPr>
    </w:p>
    <w:p w14:paraId="3E6221F4" w14:textId="77777777"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C.1. Araştırma Süreçlerinin Yönetimi ve Araştırma Kaynakları</w:t>
      </w:r>
    </w:p>
    <w:p w14:paraId="55BD5CD7" w14:textId="77777777" w:rsidR="004A078C" w:rsidRDefault="004A078C">
      <w:pPr>
        <w:spacing w:line="276" w:lineRule="auto"/>
        <w:rPr>
          <w:rFonts w:ascii="Times New Roman" w:eastAsia="Times New Roman" w:hAnsi="Times New Roman" w:cs="Times New Roman"/>
          <w:b/>
          <w:color w:val="000000"/>
          <w:sz w:val="24"/>
          <w:szCs w:val="24"/>
        </w:rPr>
      </w:pPr>
    </w:p>
    <w:p w14:paraId="5C9F7DB8"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C.1.1. Araştırma süreçlerinin yönetimi</w:t>
      </w:r>
    </w:p>
    <w:p w14:paraId="5C40D0DE" w14:textId="77777777" w:rsidR="004A078C" w:rsidRDefault="004A078C">
      <w:pPr>
        <w:spacing w:after="0" w:line="360" w:lineRule="auto"/>
        <w:jc w:val="both"/>
        <w:rPr>
          <w:rFonts w:ascii="Times New Roman" w:eastAsia="Times New Roman" w:hAnsi="Times New Roman" w:cs="Times New Roman"/>
          <w:color w:val="0000FF"/>
        </w:rPr>
      </w:pPr>
    </w:p>
    <w:p w14:paraId="3D99B8E7"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C.1.2. İç ve dış kaynaklar</w:t>
      </w:r>
    </w:p>
    <w:p w14:paraId="4D57511B" w14:textId="77777777" w:rsidR="004A078C" w:rsidRDefault="004A078C">
      <w:pPr>
        <w:spacing w:after="0" w:line="360" w:lineRule="auto"/>
        <w:rPr>
          <w:rFonts w:ascii="Times New Roman" w:eastAsia="Times New Roman" w:hAnsi="Times New Roman" w:cs="Times New Roman"/>
        </w:rPr>
      </w:pPr>
    </w:p>
    <w:p w14:paraId="1F74FE0B"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C.1.3. Doktora programları ve doktora sonrası imkânlar</w:t>
      </w:r>
    </w:p>
    <w:p w14:paraId="461DC287" w14:textId="77777777" w:rsidR="004A078C" w:rsidRDefault="004A078C">
      <w:pPr>
        <w:spacing w:after="0" w:line="360" w:lineRule="auto"/>
        <w:rPr>
          <w:rFonts w:ascii="Times New Roman" w:eastAsia="Times New Roman" w:hAnsi="Times New Roman" w:cs="Times New Roman"/>
          <w:b/>
        </w:rPr>
      </w:pPr>
    </w:p>
    <w:p w14:paraId="7EBC9D44"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C.2.1. Araştırma yetkinlikleri ve gelişimi</w:t>
      </w:r>
    </w:p>
    <w:p w14:paraId="24EA2CF2" w14:textId="77777777" w:rsidR="004A078C" w:rsidRDefault="004A078C">
      <w:pPr>
        <w:spacing w:after="0" w:line="360" w:lineRule="auto"/>
        <w:rPr>
          <w:rFonts w:ascii="Times New Roman" w:eastAsia="Times New Roman" w:hAnsi="Times New Roman" w:cs="Times New Roman"/>
        </w:rPr>
      </w:pPr>
    </w:p>
    <w:p w14:paraId="50057229" w14:textId="77777777" w:rsidR="00A24188" w:rsidRDefault="00A24188" w:rsidP="00FA5505">
      <w:pPr>
        <w:spacing w:after="0" w:line="360" w:lineRule="auto"/>
        <w:jc w:val="both"/>
        <w:rPr>
          <w:rFonts w:ascii="TimesNewRomanPSMT" w:hAnsi="TimesNewRomanPSMT" w:cs="TimesNewRomanPSMT"/>
          <w:color w:val="0000FF"/>
        </w:rPr>
      </w:pPr>
    </w:p>
    <w:p w14:paraId="48303DD5" w14:textId="50657E61" w:rsidR="004A078C" w:rsidRPr="007078E3" w:rsidRDefault="000961EF" w:rsidP="007078E3">
      <w:pPr>
        <w:spacing w:after="0" w:line="360" w:lineRule="auto"/>
        <w:jc w:val="both"/>
        <w:rPr>
          <w:rFonts w:ascii="Times New Roman" w:eastAsia="Times New Roman" w:hAnsi="Times New Roman" w:cs="Times New Roman"/>
          <w:iCs/>
          <w:sz w:val="24"/>
          <w:szCs w:val="24"/>
        </w:rPr>
      </w:pPr>
      <w:bookmarkStart w:id="6" w:name="_Hlk195086766"/>
      <w:r w:rsidRPr="007078E3">
        <w:rPr>
          <w:rFonts w:ascii="Times New Roman" w:eastAsia="Times New Roman" w:hAnsi="Times New Roman" w:cs="Times New Roman"/>
          <w:iCs/>
          <w:sz w:val="24"/>
          <w:szCs w:val="24"/>
        </w:rPr>
        <w:t xml:space="preserve">Öğretim elemanlarının araştırma yetkinliğinin geliştirilmesine yönelik uluslararası fırsatlar kapsamında Sağlık Yönetimi Bölümü Sağlık Bilişimi ve Teknolojileri Anabilim Dalı öğretim elemanlarından Arş. Gör. Dr. Meral Timurtaş, Kanada </w:t>
      </w:r>
      <w:proofErr w:type="spellStart"/>
      <w:r w:rsidRPr="007078E3">
        <w:rPr>
          <w:rFonts w:ascii="Times New Roman" w:eastAsia="Times New Roman" w:hAnsi="Times New Roman" w:cs="Times New Roman"/>
          <w:iCs/>
          <w:sz w:val="24"/>
          <w:szCs w:val="24"/>
        </w:rPr>
        <w:t>McGill</w:t>
      </w:r>
      <w:proofErr w:type="spellEnd"/>
      <w:r w:rsidRPr="007078E3">
        <w:rPr>
          <w:rFonts w:ascii="Times New Roman" w:eastAsia="Times New Roman" w:hAnsi="Times New Roman" w:cs="Times New Roman"/>
          <w:iCs/>
          <w:sz w:val="24"/>
          <w:szCs w:val="24"/>
        </w:rPr>
        <w:t xml:space="preserve"> Üniversitesi Sağlık Merkezi Araştırma Enstitüsü'ndeki Sonuç Araştırma ve Değerlendirme Merkezi'nde 01.06.2024 - 09.09.2024 tarihleri arasında 3 ay süreyle araştırmacı olarak nitel verilerin Natural Language </w:t>
      </w:r>
      <w:proofErr w:type="spellStart"/>
      <w:r w:rsidRPr="007078E3">
        <w:rPr>
          <w:rFonts w:ascii="Times New Roman" w:eastAsia="Times New Roman" w:hAnsi="Times New Roman" w:cs="Times New Roman"/>
          <w:iCs/>
          <w:sz w:val="24"/>
          <w:szCs w:val="24"/>
        </w:rPr>
        <w:t>Processing</w:t>
      </w:r>
      <w:proofErr w:type="spellEnd"/>
      <w:r w:rsidRPr="007078E3">
        <w:rPr>
          <w:rFonts w:ascii="Times New Roman" w:eastAsia="Times New Roman" w:hAnsi="Times New Roman" w:cs="Times New Roman"/>
          <w:iCs/>
          <w:sz w:val="24"/>
          <w:szCs w:val="24"/>
        </w:rPr>
        <w:t xml:space="preserve"> yöntemi ile analizi projesine katılım sağlamıştır. Adı geçenin görevlendirme yazısı ekte belirtilmiştir (</w:t>
      </w:r>
      <w:r w:rsidR="000E4544" w:rsidRPr="007078E3">
        <w:rPr>
          <w:rFonts w:ascii="Times New Roman" w:eastAsia="Times New Roman" w:hAnsi="Times New Roman" w:cs="Times New Roman"/>
          <w:iCs/>
          <w:sz w:val="24"/>
          <w:szCs w:val="24"/>
        </w:rPr>
        <w:t>SBF</w:t>
      </w:r>
      <w:r w:rsidR="00A24188" w:rsidRPr="007078E3">
        <w:rPr>
          <w:rFonts w:ascii="Times New Roman" w:eastAsia="Times New Roman" w:hAnsi="Times New Roman" w:cs="Times New Roman"/>
          <w:iCs/>
          <w:sz w:val="24"/>
          <w:szCs w:val="24"/>
        </w:rPr>
        <w:t xml:space="preserve">-SYB </w:t>
      </w:r>
      <w:r w:rsidRPr="007078E3">
        <w:rPr>
          <w:rFonts w:ascii="Times New Roman" w:eastAsia="Times New Roman" w:hAnsi="Times New Roman" w:cs="Times New Roman"/>
          <w:iCs/>
          <w:sz w:val="24"/>
          <w:szCs w:val="24"/>
        </w:rPr>
        <w:t>C.2.1.1).</w:t>
      </w:r>
    </w:p>
    <w:bookmarkEnd w:id="6"/>
    <w:p w14:paraId="05190685" w14:textId="77777777" w:rsidR="00BD482B" w:rsidRPr="000E4544" w:rsidRDefault="00BD482B" w:rsidP="000E4544">
      <w:pPr>
        <w:widowControl w:val="0"/>
        <w:spacing w:after="0" w:line="360" w:lineRule="auto"/>
        <w:rPr>
          <w:rFonts w:ascii="Times New Roman" w:eastAsia="Times New Roman" w:hAnsi="Times New Roman" w:cs="Times New Roman"/>
          <w:iCs/>
          <w:color w:val="0000FF"/>
        </w:rPr>
      </w:pPr>
    </w:p>
    <w:p w14:paraId="70934894"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C.2.2. Ulusal ve uluslararası ortak programlar ve ortak araştırma birimleri</w:t>
      </w:r>
    </w:p>
    <w:p w14:paraId="185C3D1A" w14:textId="77777777" w:rsidR="004A078C" w:rsidRDefault="004A078C">
      <w:pPr>
        <w:spacing w:after="0" w:line="360" w:lineRule="auto"/>
        <w:rPr>
          <w:rFonts w:ascii="Times New Roman" w:eastAsia="Times New Roman" w:hAnsi="Times New Roman" w:cs="Times New Roman"/>
          <w:b/>
          <w:color w:val="000000"/>
          <w:sz w:val="24"/>
          <w:szCs w:val="24"/>
        </w:rPr>
      </w:pPr>
    </w:p>
    <w:p w14:paraId="25A0C79F" w14:textId="77777777" w:rsidR="004A078C" w:rsidRDefault="0075672C">
      <w:pPr>
        <w:spacing w:after="0" w:line="360" w:lineRule="auto"/>
        <w:rPr>
          <w:rFonts w:ascii="Times New Roman" w:eastAsia="Times New Roman" w:hAnsi="Times New Roman" w:cs="Times New Roman"/>
          <w:b/>
          <w:color w:val="000000"/>
          <w:sz w:val="24"/>
          <w:szCs w:val="24"/>
        </w:rPr>
      </w:pPr>
      <w:r w:rsidRPr="001B6E31">
        <w:rPr>
          <w:rFonts w:ascii="Times New Roman" w:eastAsia="Times New Roman" w:hAnsi="Times New Roman" w:cs="Times New Roman"/>
          <w:b/>
          <w:color w:val="000000"/>
          <w:sz w:val="24"/>
          <w:szCs w:val="24"/>
        </w:rPr>
        <w:t>C.3. Araştırma Performansı</w:t>
      </w:r>
    </w:p>
    <w:p w14:paraId="2416D995" w14:textId="77777777" w:rsidR="004A078C" w:rsidRDefault="004A078C">
      <w:pPr>
        <w:spacing w:after="0" w:line="360" w:lineRule="auto"/>
        <w:rPr>
          <w:rFonts w:ascii="Times New Roman" w:eastAsia="Times New Roman" w:hAnsi="Times New Roman" w:cs="Times New Roman"/>
          <w:b/>
          <w:color w:val="000000"/>
          <w:sz w:val="24"/>
          <w:szCs w:val="24"/>
        </w:rPr>
      </w:pPr>
    </w:p>
    <w:p w14:paraId="1BA5F329" w14:textId="77777777" w:rsidR="004A078C" w:rsidRDefault="0075672C">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C.3.1. Araştırma performansının izlenmesi ve değerlendirilmesi</w:t>
      </w:r>
    </w:p>
    <w:p w14:paraId="0EB4477B" w14:textId="77777777" w:rsidR="004A078C" w:rsidRDefault="004A078C">
      <w:pPr>
        <w:spacing w:line="360" w:lineRule="auto"/>
        <w:jc w:val="both"/>
        <w:rPr>
          <w:rFonts w:ascii="Times New Roman" w:eastAsia="Times New Roman" w:hAnsi="Times New Roman" w:cs="Times New Roman"/>
          <w:color w:val="000000"/>
        </w:rPr>
      </w:pPr>
      <w:bookmarkStart w:id="7" w:name="_heading=h.1fob9te" w:colFirst="0" w:colLast="0"/>
      <w:bookmarkEnd w:id="7"/>
    </w:p>
    <w:p w14:paraId="3526E119" w14:textId="6D976742" w:rsidR="004A078C" w:rsidRPr="00BB1B82" w:rsidRDefault="0075672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4"/>
          <w:szCs w:val="24"/>
        </w:rPr>
        <w:t xml:space="preserve">C.3.1.5. Faaliyet </w:t>
      </w:r>
      <w:r w:rsidRPr="00BB1B82">
        <w:rPr>
          <w:rFonts w:ascii="Times New Roman" w:eastAsia="Times New Roman" w:hAnsi="Times New Roman" w:cs="Times New Roman"/>
          <w:b/>
          <w:sz w:val="24"/>
          <w:szCs w:val="24"/>
        </w:rPr>
        <w:t>Bilgileri</w:t>
      </w:r>
      <w:r w:rsidR="00890924" w:rsidRPr="00BB1B82">
        <w:rPr>
          <w:rFonts w:ascii="Times New Roman" w:eastAsia="Times New Roman" w:hAnsi="Times New Roman" w:cs="Times New Roman"/>
          <w:b/>
          <w:sz w:val="24"/>
          <w:szCs w:val="24"/>
        </w:rPr>
        <w:t xml:space="preserve"> </w:t>
      </w:r>
      <w:r w:rsidR="00890924" w:rsidRPr="00BB1B82">
        <w:rPr>
          <w:rFonts w:ascii="Times New Roman" w:eastAsia="Times New Roman" w:hAnsi="Times New Roman" w:cs="Times New Roman"/>
          <w:sz w:val="24"/>
          <w:szCs w:val="24"/>
        </w:rPr>
        <w:t>2024 yılı akademik faaliyetleri:</w:t>
      </w:r>
    </w:p>
    <w:tbl>
      <w:tblPr>
        <w:tblStyle w:val="TabloKlavuzu"/>
        <w:tblW w:w="0" w:type="auto"/>
        <w:tblLook w:val="04A0" w:firstRow="1" w:lastRow="0" w:firstColumn="1" w:lastColumn="0" w:noHBand="0" w:noVBand="1"/>
      </w:tblPr>
      <w:tblGrid>
        <w:gridCol w:w="3712"/>
        <w:gridCol w:w="2675"/>
      </w:tblGrid>
      <w:tr w:rsidR="00BB1B82" w:rsidRPr="00BB1B82" w14:paraId="2781B163" w14:textId="50E1E4CE" w:rsidTr="00C675D3">
        <w:tc>
          <w:tcPr>
            <w:tcW w:w="3712" w:type="dxa"/>
          </w:tcPr>
          <w:p w14:paraId="4646DC64" w14:textId="795B3928"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Faaliyetler</w:t>
            </w:r>
          </w:p>
        </w:tc>
        <w:tc>
          <w:tcPr>
            <w:tcW w:w="2675" w:type="dxa"/>
          </w:tcPr>
          <w:p w14:paraId="05138A6F" w14:textId="73C9B017"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SYB</w:t>
            </w:r>
          </w:p>
        </w:tc>
      </w:tr>
      <w:tr w:rsidR="00BB1B82" w:rsidRPr="00BB1B82" w14:paraId="5E881820" w14:textId="59B269DD" w:rsidTr="00C675D3">
        <w:tc>
          <w:tcPr>
            <w:tcW w:w="3712" w:type="dxa"/>
          </w:tcPr>
          <w:p w14:paraId="357EDA43" w14:textId="3F81D471"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Sempozyum ve Kongre</w:t>
            </w:r>
          </w:p>
        </w:tc>
        <w:tc>
          <w:tcPr>
            <w:tcW w:w="2675" w:type="dxa"/>
          </w:tcPr>
          <w:p w14:paraId="2C941D33" w14:textId="7EE84EE9"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1</w:t>
            </w:r>
          </w:p>
        </w:tc>
      </w:tr>
      <w:tr w:rsidR="00BB1B82" w:rsidRPr="00BB1B82" w14:paraId="2C86AE26" w14:textId="4931062B" w:rsidTr="00C675D3">
        <w:tc>
          <w:tcPr>
            <w:tcW w:w="3712" w:type="dxa"/>
          </w:tcPr>
          <w:p w14:paraId="26127106" w14:textId="1795128D"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Konferans</w:t>
            </w:r>
          </w:p>
        </w:tc>
        <w:tc>
          <w:tcPr>
            <w:tcW w:w="2675" w:type="dxa"/>
          </w:tcPr>
          <w:p w14:paraId="78C674E3" w14:textId="77777777"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p>
        </w:tc>
      </w:tr>
      <w:tr w:rsidR="00BB1B82" w:rsidRPr="00BB1B82" w14:paraId="6770CBD8" w14:textId="707F1D6D" w:rsidTr="00C675D3">
        <w:tc>
          <w:tcPr>
            <w:tcW w:w="3712" w:type="dxa"/>
          </w:tcPr>
          <w:p w14:paraId="45D3BFC5" w14:textId="2B113156"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Panel</w:t>
            </w:r>
          </w:p>
        </w:tc>
        <w:tc>
          <w:tcPr>
            <w:tcW w:w="2675" w:type="dxa"/>
          </w:tcPr>
          <w:p w14:paraId="5798CD44" w14:textId="77777777"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p>
        </w:tc>
      </w:tr>
      <w:tr w:rsidR="00BB1B82" w:rsidRPr="00BB1B82" w14:paraId="272416C1" w14:textId="1C078E7C" w:rsidTr="00C675D3">
        <w:tc>
          <w:tcPr>
            <w:tcW w:w="3712" w:type="dxa"/>
          </w:tcPr>
          <w:p w14:paraId="6D491128" w14:textId="2A89F7A9"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Seminer</w:t>
            </w:r>
          </w:p>
        </w:tc>
        <w:tc>
          <w:tcPr>
            <w:tcW w:w="2675" w:type="dxa"/>
          </w:tcPr>
          <w:p w14:paraId="68F1EA49" w14:textId="77777777"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p>
        </w:tc>
      </w:tr>
      <w:tr w:rsidR="00BB1B82" w:rsidRPr="00BB1B82" w14:paraId="75C7BDF7" w14:textId="23B5D80D" w:rsidTr="00C675D3">
        <w:tc>
          <w:tcPr>
            <w:tcW w:w="3712" w:type="dxa"/>
          </w:tcPr>
          <w:p w14:paraId="2E89C142" w14:textId="73A7C9E1"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Eğitim Semineri</w:t>
            </w:r>
          </w:p>
        </w:tc>
        <w:tc>
          <w:tcPr>
            <w:tcW w:w="2675" w:type="dxa"/>
          </w:tcPr>
          <w:p w14:paraId="122E22EC" w14:textId="77777777"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p>
        </w:tc>
      </w:tr>
      <w:tr w:rsidR="00BB1B82" w:rsidRPr="00BB1B82" w14:paraId="5B556824" w14:textId="0EFE740E" w:rsidTr="00C675D3">
        <w:tc>
          <w:tcPr>
            <w:tcW w:w="3712" w:type="dxa"/>
          </w:tcPr>
          <w:p w14:paraId="0ACFA764" w14:textId="681E3B5E"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Kurs</w:t>
            </w:r>
          </w:p>
        </w:tc>
        <w:tc>
          <w:tcPr>
            <w:tcW w:w="2675" w:type="dxa"/>
          </w:tcPr>
          <w:p w14:paraId="52B6F907" w14:textId="77777777"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p>
        </w:tc>
      </w:tr>
      <w:tr w:rsidR="00BB1B82" w:rsidRPr="00BB1B82" w14:paraId="028A8F28" w14:textId="507C675F" w:rsidTr="00C675D3">
        <w:tc>
          <w:tcPr>
            <w:tcW w:w="3712" w:type="dxa"/>
          </w:tcPr>
          <w:p w14:paraId="76890B7C" w14:textId="79FA6572"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Workshop</w:t>
            </w:r>
          </w:p>
        </w:tc>
        <w:tc>
          <w:tcPr>
            <w:tcW w:w="2675" w:type="dxa"/>
          </w:tcPr>
          <w:p w14:paraId="4F967B95" w14:textId="77777777"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p>
        </w:tc>
      </w:tr>
      <w:tr w:rsidR="00BB1B82" w:rsidRPr="00BB1B82" w14:paraId="3524F26F" w14:textId="5B0FD553" w:rsidTr="00C675D3">
        <w:tc>
          <w:tcPr>
            <w:tcW w:w="3712" w:type="dxa"/>
          </w:tcPr>
          <w:p w14:paraId="18A2B5CB" w14:textId="0F6C8047"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proofErr w:type="spellStart"/>
            <w:r w:rsidRPr="00BB1B82">
              <w:rPr>
                <w:rFonts w:ascii="Times New Roman" w:eastAsia="Times New Roman" w:hAnsi="Times New Roman" w:cs="Times New Roman"/>
                <w:sz w:val="24"/>
                <w:szCs w:val="24"/>
              </w:rPr>
              <w:t>Çalıştay</w:t>
            </w:r>
            <w:proofErr w:type="spellEnd"/>
          </w:p>
        </w:tc>
        <w:tc>
          <w:tcPr>
            <w:tcW w:w="2675" w:type="dxa"/>
          </w:tcPr>
          <w:p w14:paraId="0977B4F6" w14:textId="77777777"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p>
        </w:tc>
      </w:tr>
      <w:tr w:rsidR="00BB1B82" w:rsidRPr="00BB1B82" w14:paraId="5340242E" w14:textId="77777777" w:rsidTr="00C675D3">
        <w:tc>
          <w:tcPr>
            <w:tcW w:w="3712" w:type="dxa"/>
          </w:tcPr>
          <w:p w14:paraId="1AED6178" w14:textId="5B4E6396"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Söyleşi</w:t>
            </w:r>
          </w:p>
        </w:tc>
        <w:tc>
          <w:tcPr>
            <w:tcW w:w="2675" w:type="dxa"/>
          </w:tcPr>
          <w:p w14:paraId="4849D368" w14:textId="451CBB8C"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1</w:t>
            </w:r>
          </w:p>
        </w:tc>
      </w:tr>
      <w:tr w:rsidR="00BB1B82" w:rsidRPr="00BB1B82" w14:paraId="3F5516A0" w14:textId="77777777" w:rsidTr="00C675D3">
        <w:tc>
          <w:tcPr>
            <w:tcW w:w="3712" w:type="dxa"/>
          </w:tcPr>
          <w:p w14:paraId="1BD9055F" w14:textId="2381C985"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Teknik Gezi</w:t>
            </w:r>
          </w:p>
        </w:tc>
        <w:tc>
          <w:tcPr>
            <w:tcW w:w="2675" w:type="dxa"/>
          </w:tcPr>
          <w:p w14:paraId="4806937E" w14:textId="7A53C797" w:rsidR="001167F6" w:rsidRPr="00BB1B82" w:rsidRDefault="001167F6" w:rsidP="005164B3">
            <w:pPr>
              <w:pBdr>
                <w:top w:val="nil"/>
                <w:left w:val="nil"/>
                <w:bottom w:val="nil"/>
                <w:right w:val="nil"/>
                <w:between w:val="nil"/>
              </w:pBdr>
              <w:spacing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1</w:t>
            </w:r>
          </w:p>
        </w:tc>
      </w:tr>
    </w:tbl>
    <w:p w14:paraId="6253308F" w14:textId="77777777" w:rsidR="00C675D3" w:rsidRPr="000961EF" w:rsidRDefault="00C675D3">
      <w:pPr>
        <w:pBdr>
          <w:top w:val="nil"/>
          <w:left w:val="nil"/>
          <w:bottom w:val="nil"/>
          <w:right w:val="nil"/>
          <w:between w:val="nil"/>
        </w:pBdr>
        <w:spacing w:after="0" w:line="360" w:lineRule="auto"/>
        <w:rPr>
          <w:rFonts w:ascii="Times New Roman" w:eastAsia="Times New Roman" w:hAnsi="Times New Roman" w:cs="Times New Roman"/>
          <w:color w:val="0000FF"/>
          <w:sz w:val="24"/>
          <w:szCs w:val="24"/>
        </w:rPr>
      </w:pPr>
    </w:p>
    <w:p w14:paraId="030BEB8F" w14:textId="77777777" w:rsidR="004A078C" w:rsidRDefault="0075672C">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C.3.1.6. Yayınlarla İlgili Faaliyet Bilgileri</w:t>
      </w:r>
    </w:p>
    <w:p w14:paraId="3C900BC1" w14:textId="47A997D2" w:rsidR="0041289C" w:rsidRPr="00BB1B82" w:rsidRDefault="0041289C" w:rsidP="0041289C">
      <w:pPr>
        <w:pBdr>
          <w:top w:val="nil"/>
          <w:left w:val="nil"/>
          <w:bottom w:val="nil"/>
          <w:right w:val="nil"/>
          <w:between w:val="nil"/>
        </w:pBdr>
        <w:spacing w:after="0" w:line="360" w:lineRule="auto"/>
        <w:rPr>
          <w:rFonts w:ascii="Times New Roman" w:eastAsia="Times New Roman" w:hAnsi="Times New Roman" w:cs="Times New Roman"/>
          <w:sz w:val="24"/>
          <w:szCs w:val="24"/>
          <w:u w:val="single"/>
        </w:rPr>
      </w:pPr>
      <w:r w:rsidRPr="00BB1B82">
        <w:rPr>
          <w:rFonts w:ascii="Times New Roman" w:eastAsia="Times New Roman" w:hAnsi="Times New Roman" w:cs="Times New Roman"/>
          <w:sz w:val="24"/>
          <w:szCs w:val="24"/>
          <w:u w:val="single"/>
        </w:rPr>
        <w:t>Sağlık Yönetimi Bölümü 2024 yılı Akademik Yayın Bilgileri:</w:t>
      </w:r>
    </w:p>
    <w:p w14:paraId="7D1FB058" w14:textId="02B18750" w:rsidR="0041289C" w:rsidRPr="00BB1B82" w:rsidRDefault="0041289C" w:rsidP="0041289C">
      <w:pPr>
        <w:spacing w:after="0"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Uluslararası Makale: 13</w:t>
      </w:r>
    </w:p>
    <w:p w14:paraId="43BD19E1" w14:textId="4927717F" w:rsidR="0041289C" w:rsidRPr="00BB1B82" w:rsidRDefault="0041289C" w:rsidP="0041289C">
      <w:pPr>
        <w:spacing w:after="0"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Ulusal Makale: 2</w:t>
      </w:r>
    </w:p>
    <w:p w14:paraId="48969498" w14:textId="2FC2224F" w:rsidR="0041289C" w:rsidRPr="00BB1B82" w:rsidRDefault="0041289C" w:rsidP="0041289C">
      <w:pPr>
        <w:spacing w:after="0" w:line="360" w:lineRule="auto"/>
        <w:jc w:val="both"/>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Uluslararası Bildiri:5</w:t>
      </w:r>
    </w:p>
    <w:p w14:paraId="53CF6C7A" w14:textId="43A3A41C" w:rsidR="0041289C" w:rsidRPr="00BB1B82" w:rsidRDefault="0041289C" w:rsidP="0041289C">
      <w:pPr>
        <w:spacing w:after="0"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Ulusal Bildiri: 8</w:t>
      </w:r>
    </w:p>
    <w:p w14:paraId="17B2EBD4" w14:textId="39F9D611" w:rsidR="0041289C" w:rsidRPr="00BB1B82" w:rsidRDefault="0041289C" w:rsidP="0041289C">
      <w:pPr>
        <w:spacing w:after="0" w:line="360" w:lineRule="auto"/>
        <w:rPr>
          <w:rFonts w:ascii="Times New Roman" w:eastAsia="Times New Roman" w:hAnsi="Times New Roman" w:cs="Times New Roman"/>
          <w:sz w:val="24"/>
          <w:szCs w:val="24"/>
        </w:rPr>
      </w:pPr>
      <w:r w:rsidRPr="00BB1B82">
        <w:rPr>
          <w:rFonts w:ascii="Times New Roman" w:eastAsia="Times New Roman" w:hAnsi="Times New Roman" w:cs="Times New Roman"/>
          <w:sz w:val="24"/>
          <w:szCs w:val="24"/>
        </w:rPr>
        <w:t>Kitap bölümü:5</w:t>
      </w:r>
    </w:p>
    <w:p w14:paraId="441D8BFC" w14:textId="77777777" w:rsidR="0041289C" w:rsidRPr="000961EF" w:rsidRDefault="0041289C" w:rsidP="003C2968">
      <w:pPr>
        <w:spacing w:after="0" w:line="360" w:lineRule="auto"/>
        <w:rPr>
          <w:rFonts w:ascii="Times New Roman" w:eastAsia="Times New Roman" w:hAnsi="Times New Roman" w:cs="Times New Roman"/>
          <w:color w:val="0000FF"/>
          <w:sz w:val="24"/>
          <w:szCs w:val="24"/>
        </w:rPr>
      </w:pPr>
    </w:p>
    <w:p w14:paraId="192A16FB" w14:textId="77777777" w:rsidR="003C2968" w:rsidRPr="003C2968" w:rsidRDefault="003C2968" w:rsidP="003C2968">
      <w:pPr>
        <w:spacing w:after="0" w:line="360" w:lineRule="auto"/>
        <w:rPr>
          <w:rFonts w:ascii="Times New Roman" w:eastAsia="Times New Roman" w:hAnsi="Times New Roman" w:cs="Times New Roman"/>
          <w:color w:val="0000FF"/>
          <w:sz w:val="16"/>
          <w:szCs w:val="16"/>
        </w:rPr>
      </w:pPr>
    </w:p>
    <w:p w14:paraId="15C81D5E" w14:textId="77777777" w:rsidR="004A078C" w:rsidRDefault="0075672C">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C.3.1.7. Üniversiteler Arasında Yapılan İkili Anlaşmalar</w:t>
      </w:r>
    </w:p>
    <w:p w14:paraId="391B6F8C" w14:textId="77777777" w:rsidR="004A078C" w:rsidRDefault="004A078C">
      <w:pPr>
        <w:spacing w:after="0" w:line="360" w:lineRule="auto"/>
        <w:rPr>
          <w:rFonts w:ascii="Times New Roman" w:eastAsia="Times New Roman" w:hAnsi="Times New Roman" w:cs="Times New Roman"/>
          <w:b/>
          <w:sz w:val="24"/>
          <w:szCs w:val="24"/>
        </w:rPr>
      </w:pPr>
    </w:p>
    <w:p w14:paraId="6C9323E0" w14:textId="77777777" w:rsidR="004A078C" w:rsidRDefault="0075672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C.3.1.8. Proje Bilgileri</w:t>
      </w:r>
    </w:p>
    <w:p w14:paraId="63D4364B" w14:textId="77777777" w:rsidR="004A078C" w:rsidRDefault="004A078C">
      <w:pPr>
        <w:widowControl w:val="0"/>
        <w:spacing w:before="45" w:after="0" w:line="240" w:lineRule="auto"/>
        <w:rPr>
          <w:rFonts w:ascii="Times New Roman" w:eastAsia="Times New Roman" w:hAnsi="Times New Roman" w:cs="Times New Roman"/>
          <w:b/>
          <w:sz w:val="20"/>
          <w:szCs w:val="20"/>
        </w:rPr>
      </w:pPr>
    </w:p>
    <w:p w14:paraId="0F557369" w14:textId="77777777" w:rsidR="004A078C" w:rsidRPr="005816CB" w:rsidRDefault="004A078C" w:rsidP="00F8791D">
      <w:pPr>
        <w:widowControl w:val="0"/>
        <w:spacing w:before="192" w:after="0" w:line="360" w:lineRule="auto"/>
        <w:jc w:val="both"/>
        <w:rPr>
          <w:rFonts w:ascii="Times New Roman" w:eastAsia="Times New Roman" w:hAnsi="Times New Roman" w:cs="Times New Roman"/>
          <w:b/>
          <w:sz w:val="24"/>
          <w:szCs w:val="24"/>
        </w:rPr>
      </w:pPr>
    </w:p>
    <w:p w14:paraId="5C393F76" w14:textId="77777777" w:rsidR="004A078C" w:rsidRDefault="0075672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C.3.2. Öğretim elemanı/araştırmacı performansının değerlendirilmesi</w:t>
      </w:r>
    </w:p>
    <w:p w14:paraId="1B44742D" w14:textId="77777777" w:rsidR="004A078C" w:rsidRDefault="004A078C">
      <w:pPr>
        <w:spacing w:after="0" w:line="240" w:lineRule="auto"/>
        <w:rPr>
          <w:rFonts w:ascii="Times New Roman" w:eastAsia="Times New Roman" w:hAnsi="Times New Roman" w:cs="Times New Roman"/>
          <w:b/>
          <w:color w:val="000000"/>
        </w:rPr>
      </w:pPr>
    </w:p>
    <w:p w14:paraId="2D0B0305" w14:textId="77777777" w:rsidR="00BE7022" w:rsidRPr="00F8791D" w:rsidRDefault="00BE7022" w:rsidP="00F8791D">
      <w:pPr>
        <w:autoSpaceDE w:val="0"/>
        <w:autoSpaceDN w:val="0"/>
        <w:adjustRightInd w:val="0"/>
        <w:spacing w:after="0" w:line="360" w:lineRule="auto"/>
        <w:jc w:val="both"/>
        <w:rPr>
          <w:rFonts w:ascii="TimesNewRomanPSMT" w:hAnsi="TimesNewRomanPSMT" w:cs="TimesNewRomanPSMT"/>
          <w:sz w:val="24"/>
          <w:szCs w:val="24"/>
        </w:rPr>
      </w:pPr>
    </w:p>
    <w:p w14:paraId="4B4B8F6E" w14:textId="77777777" w:rsidR="004A078C" w:rsidRDefault="0075672C">
      <w:pPr>
        <w:spacing w:line="276" w:lineRule="auto"/>
        <w:rPr>
          <w:rFonts w:ascii="Times New Roman" w:eastAsia="Times New Roman" w:hAnsi="Times New Roman" w:cs="Times New Roman"/>
          <w:b/>
          <w:color w:val="7B0B4E"/>
          <w:sz w:val="24"/>
          <w:szCs w:val="24"/>
        </w:rPr>
      </w:pPr>
      <w:r>
        <w:rPr>
          <w:rFonts w:ascii="Times New Roman" w:eastAsia="Times New Roman" w:hAnsi="Times New Roman" w:cs="Times New Roman"/>
          <w:b/>
          <w:color w:val="7B0B4E"/>
          <w:sz w:val="24"/>
          <w:szCs w:val="24"/>
        </w:rPr>
        <w:t>TOPLUMSAL KATKI</w:t>
      </w:r>
    </w:p>
    <w:p w14:paraId="2CCA3E50" w14:textId="77777777" w:rsidR="004A078C" w:rsidRDefault="004A078C">
      <w:pPr>
        <w:spacing w:after="0" w:line="360" w:lineRule="auto"/>
        <w:rPr>
          <w:rFonts w:ascii="Times New Roman" w:eastAsia="Times New Roman" w:hAnsi="Times New Roman" w:cs="Times New Roman"/>
          <w:b/>
          <w:color w:val="000000"/>
        </w:rPr>
      </w:pPr>
    </w:p>
    <w:p w14:paraId="65C54440" w14:textId="77777777"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D.1. Toplumsal Katkı Süreçlerinin Yönetimi ve Toplumsal Katkı Kaynakları</w:t>
      </w:r>
    </w:p>
    <w:p w14:paraId="5BD82623" w14:textId="77777777" w:rsidR="004A078C" w:rsidRDefault="004A078C">
      <w:pPr>
        <w:spacing w:after="0" w:line="360" w:lineRule="auto"/>
        <w:rPr>
          <w:rFonts w:ascii="Times New Roman" w:eastAsia="Times New Roman" w:hAnsi="Times New Roman" w:cs="Times New Roman"/>
          <w:b/>
          <w:color w:val="000000"/>
          <w:sz w:val="24"/>
          <w:szCs w:val="24"/>
        </w:rPr>
      </w:pPr>
    </w:p>
    <w:p w14:paraId="0E3BF338" w14:textId="77777777" w:rsidR="004A078C" w:rsidRDefault="0075672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D.1.1. Toplumsal katkı süreçlerinin yönetimi</w:t>
      </w:r>
    </w:p>
    <w:p w14:paraId="2CEE7167" w14:textId="77777777" w:rsidR="004A078C" w:rsidRDefault="004A078C">
      <w:pPr>
        <w:spacing w:after="0" w:line="240" w:lineRule="auto"/>
        <w:rPr>
          <w:rFonts w:ascii="Times New Roman" w:eastAsia="Times New Roman" w:hAnsi="Times New Roman" w:cs="Times New Roman"/>
          <w:b/>
          <w:color w:val="000000"/>
        </w:rPr>
      </w:pPr>
    </w:p>
    <w:p w14:paraId="6A50681F" w14:textId="77777777" w:rsidR="004A078C" w:rsidRDefault="0075672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D.1.2. Kaynaklar</w:t>
      </w:r>
    </w:p>
    <w:p w14:paraId="29B759FC" w14:textId="77777777" w:rsidR="004A078C" w:rsidRDefault="004A078C">
      <w:pPr>
        <w:spacing w:after="0" w:line="240" w:lineRule="auto"/>
        <w:rPr>
          <w:rFonts w:ascii="Times New Roman" w:eastAsia="Times New Roman" w:hAnsi="Times New Roman" w:cs="Times New Roman"/>
          <w:b/>
          <w:color w:val="000000"/>
        </w:rPr>
      </w:pPr>
    </w:p>
    <w:p w14:paraId="522AE890" w14:textId="77777777" w:rsidR="00616CA6" w:rsidRPr="00616CA6" w:rsidRDefault="005164B3" w:rsidP="00616CA6">
      <w:pPr>
        <w:spacing w:line="360" w:lineRule="auto"/>
        <w:jc w:val="both"/>
        <w:rPr>
          <w:rFonts w:ascii="Times New Roman" w:eastAsia="Times New Roman" w:hAnsi="Times New Roman" w:cs="Times New Roman"/>
          <w:bCs/>
          <w:iCs/>
          <w:sz w:val="24"/>
          <w:szCs w:val="24"/>
        </w:rPr>
      </w:pPr>
      <w:bookmarkStart w:id="8" w:name="_Hlk195087504"/>
      <w:r w:rsidRPr="00616CA6">
        <w:rPr>
          <w:rFonts w:ascii="Times New Roman" w:eastAsia="Times New Roman" w:hAnsi="Times New Roman" w:cs="Times New Roman"/>
          <w:sz w:val="24"/>
          <w:szCs w:val="24"/>
        </w:rPr>
        <w:t>Sağlık Yönetimi Bölümü "THU100 Topluma Hizmet Uygulamaları" dersi kapsamında öğrenciler YEŞİLAY-YEDAM ve KIZILAY giderek bilgi ve deneyim kazanmaktadır.</w:t>
      </w:r>
      <w:r w:rsidR="00616CA6" w:rsidRPr="00616CA6">
        <w:rPr>
          <w:rFonts w:ascii="Times New Roman" w:eastAsia="Times New Roman" w:hAnsi="Times New Roman" w:cs="Times New Roman"/>
          <w:sz w:val="24"/>
          <w:szCs w:val="24"/>
        </w:rPr>
        <w:t xml:space="preserve"> </w:t>
      </w:r>
      <w:r w:rsidR="00616CA6" w:rsidRPr="00616CA6">
        <w:rPr>
          <w:rFonts w:ascii="Times New Roman" w:eastAsia="Times New Roman" w:hAnsi="Times New Roman" w:cs="Times New Roman"/>
          <w:bCs/>
          <w:iCs/>
          <w:sz w:val="24"/>
          <w:szCs w:val="24"/>
        </w:rPr>
        <w:t xml:space="preserve">Görme engelli kullanıcıların kitapların dil bilgisi kurallarına dikkat edilerek Microsoft Word ortamına aktarılması ve Marmara Üniversitesi Merkez </w:t>
      </w:r>
      <w:proofErr w:type="spellStart"/>
      <w:r w:rsidR="00616CA6" w:rsidRPr="00616CA6">
        <w:rPr>
          <w:rFonts w:ascii="Times New Roman" w:eastAsia="Times New Roman" w:hAnsi="Times New Roman" w:cs="Times New Roman"/>
          <w:bCs/>
          <w:iCs/>
          <w:sz w:val="24"/>
          <w:szCs w:val="24"/>
        </w:rPr>
        <w:t>Kütüphane’ye</w:t>
      </w:r>
      <w:proofErr w:type="spellEnd"/>
      <w:r w:rsidR="00616CA6" w:rsidRPr="00616CA6">
        <w:rPr>
          <w:rFonts w:ascii="Times New Roman" w:eastAsia="Times New Roman" w:hAnsi="Times New Roman" w:cs="Times New Roman"/>
          <w:bCs/>
          <w:iCs/>
          <w:sz w:val="24"/>
          <w:szCs w:val="24"/>
        </w:rPr>
        <w:t xml:space="preserve"> teslim edilmesi amacıyla Sağlık Yönetimi Bölümü öğrencileri “Topluma Hizmet Uygulamaları” dersi kapsamında  M.Ü. Kütüphane ve Dokümantasyon Daire Başkanlığınca yürütülen “Görme Engelli Kullanıcılar için E-kitap Düzenleme </w:t>
      </w:r>
      <w:proofErr w:type="spellStart"/>
      <w:r w:rsidR="00616CA6" w:rsidRPr="00616CA6">
        <w:rPr>
          <w:rFonts w:ascii="Times New Roman" w:eastAsia="Times New Roman" w:hAnsi="Times New Roman" w:cs="Times New Roman"/>
          <w:bCs/>
          <w:iCs/>
          <w:sz w:val="24"/>
          <w:szCs w:val="24"/>
        </w:rPr>
        <w:t>Projesi”ne</w:t>
      </w:r>
      <w:proofErr w:type="spellEnd"/>
      <w:r w:rsidR="00616CA6" w:rsidRPr="00616CA6">
        <w:rPr>
          <w:rFonts w:ascii="Times New Roman" w:eastAsia="Times New Roman" w:hAnsi="Times New Roman" w:cs="Times New Roman"/>
          <w:bCs/>
          <w:iCs/>
          <w:sz w:val="24"/>
          <w:szCs w:val="24"/>
        </w:rPr>
        <w:t xml:space="preserve"> katılım sağlamaktadırlar (2023-2024 Eğitim-Öğretim yılı Güz dönemi) (Danışman: Dr. </w:t>
      </w:r>
      <w:proofErr w:type="spellStart"/>
      <w:r w:rsidR="00616CA6" w:rsidRPr="00616CA6">
        <w:rPr>
          <w:rFonts w:ascii="Times New Roman" w:eastAsia="Times New Roman" w:hAnsi="Times New Roman" w:cs="Times New Roman"/>
          <w:bCs/>
          <w:iCs/>
          <w:sz w:val="24"/>
          <w:szCs w:val="24"/>
        </w:rPr>
        <w:t>Öğr</w:t>
      </w:r>
      <w:proofErr w:type="spellEnd"/>
      <w:r w:rsidR="00616CA6" w:rsidRPr="00616CA6">
        <w:rPr>
          <w:rFonts w:ascii="Times New Roman" w:eastAsia="Times New Roman" w:hAnsi="Times New Roman" w:cs="Times New Roman"/>
          <w:bCs/>
          <w:iCs/>
          <w:sz w:val="24"/>
          <w:szCs w:val="24"/>
        </w:rPr>
        <w:t>. Üyesi K. Burcu T. Çalık)</w:t>
      </w:r>
    </w:p>
    <w:p w14:paraId="4C9D2DD4" w14:textId="5F675F3B" w:rsidR="005164B3" w:rsidRPr="00616CA6" w:rsidRDefault="005164B3" w:rsidP="00616CA6">
      <w:pPr>
        <w:spacing w:line="360" w:lineRule="auto"/>
        <w:jc w:val="both"/>
        <w:rPr>
          <w:rFonts w:ascii="Times New Roman" w:eastAsia="Times New Roman" w:hAnsi="Times New Roman" w:cs="Times New Roman"/>
          <w:sz w:val="24"/>
          <w:szCs w:val="24"/>
        </w:rPr>
      </w:pPr>
      <w:r w:rsidRPr="00616CA6">
        <w:rPr>
          <w:rFonts w:ascii="Times New Roman" w:eastAsia="Times New Roman" w:hAnsi="Times New Roman" w:cs="Times New Roman"/>
          <w:sz w:val="24"/>
          <w:szCs w:val="24"/>
        </w:rPr>
        <w:t xml:space="preserve"> Ayrıca bu ders kapsamında öğrencilerin toplumsal olaylara duyarlılıklarını arttırmak kapsamında İtfaiye istasyonlarında yaptıkları çalışmalar mevcuttur (SBF-SYB D.1.2.1). Bununla birlikte dersi alan tüm öğrenciler Afet ve Acil Durum Yönetimi Başkanlığı tarafından düzenlenen ‘Birey ve Aileler için Afet Bilinci Eğitim Programı’nı tamamlayarak, her bir öğrenci altı modülü tamamlayarak sertifika almaya hak kazanmışlardır (SBF-SYB D.1.2.2). Söz konusu ders kapsamında 2024-2025 Eğitim Öğretim Yılı Güz Dönemi’nde gönüllülük faaliyetlerine katılan öğrenci sayısı 76 olup; ders içeriklerine ilgili linkten erişim sağlanabilmektedir (</w:t>
      </w:r>
      <w:hyperlink r:id="rId11" w:history="1">
        <w:r w:rsidRPr="00616CA6">
          <w:rPr>
            <w:rStyle w:val="Kpr"/>
            <w:rFonts w:ascii="Times New Roman" w:hAnsi="Times New Roman" w:cs="Times New Roman"/>
            <w:color w:val="auto"/>
            <w:sz w:val="24"/>
            <w:szCs w:val="24"/>
          </w:rPr>
          <w:t>https://meobs.marmara.edu.tr/Ders/topluma-hizmet-uygulamalari/thu100-28319-3979</w:t>
        </w:r>
      </w:hyperlink>
      <w:r w:rsidRPr="00616CA6">
        <w:rPr>
          <w:rFonts w:ascii="Times New Roman" w:eastAsia="Times New Roman" w:hAnsi="Times New Roman" w:cs="Times New Roman"/>
          <w:sz w:val="24"/>
          <w:szCs w:val="24"/>
        </w:rPr>
        <w:t xml:space="preserve">). </w:t>
      </w:r>
    </w:p>
    <w:bookmarkEnd w:id="8"/>
    <w:p w14:paraId="2CA06B7A" w14:textId="77777777" w:rsidR="004A078C" w:rsidRDefault="004A078C">
      <w:pPr>
        <w:spacing w:after="0" w:line="360" w:lineRule="auto"/>
        <w:rPr>
          <w:rFonts w:ascii="Times New Roman" w:eastAsia="Times New Roman" w:hAnsi="Times New Roman" w:cs="Times New Roman"/>
          <w:i/>
          <w:color w:val="000000"/>
        </w:rPr>
      </w:pPr>
    </w:p>
    <w:p w14:paraId="2147FD6A" w14:textId="77777777" w:rsidR="004A078C" w:rsidRDefault="0075672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D.2. Toplumsal Katkı Performansı</w:t>
      </w:r>
    </w:p>
    <w:p w14:paraId="61D19A08" w14:textId="77777777" w:rsidR="004A078C" w:rsidRDefault="004A078C">
      <w:pPr>
        <w:spacing w:after="0" w:line="360" w:lineRule="auto"/>
        <w:rPr>
          <w:rFonts w:ascii="Times New Roman" w:eastAsia="Times New Roman" w:hAnsi="Times New Roman" w:cs="Times New Roman"/>
          <w:b/>
          <w:color w:val="000000"/>
          <w:sz w:val="24"/>
          <w:szCs w:val="24"/>
        </w:rPr>
      </w:pPr>
    </w:p>
    <w:p w14:paraId="410F0C88" w14:textId="77777777" w:rsidR="004A078C" w:rsidRDefault="0075672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D.2.1.Toplumsal katkı performansının izlenmesi ve değerlendirilmesi</w:t>
      </w:r>
    </w:p>
    <w:p w14:paraId="79609F42" w14:textId="77777777" w:rsidR="004A078C" w:rsidRDefault="004A078C">
      <w:pPr>
        <w:spacing w:after="0" w:line="240" w:lineRule="auto"/>
        <w:rPr>
          <w:rFonts w:ascii="Times New Roman" w:eastAsia="Times New Roman" w:hAnsi="Times New Roman" w:cs="Times New Roman"/>
          <w:b/>
          <w:color w:val="000000"/>
        </w:rPr>
      </w:pPr>
    </w:p>
    <w:p w14:paraId="290ECD66" w14:textId="77777777" w:rsidR="004A078C" w:rsidRDefault="004A078C">
      <w:pPr>
        <w:spacing w:after="0" w:line="360" w:lineRule="auto"/>
        <w:jc w:val="both"/>
        <w:rPr>
          <w:rFonts w:ascii="Times New Roman" w:eastAsia="Times New Roman" w:hAnsi="Times New Roman" w:cs="Times New Roman"/>
          <w:color w:val="0000FF"/>
        </w:rPr>
      </w:pPr>
    </w:p>
    <w:p w14:paraId="45067C9B" w14:textId="77777777" w:rsidR="0086202F" w:rsidRPr="0086202F" w:rsidRDefault="0086202F" w:rsidP="0086202F">
      <w:pPr>
        <w:spacing w:after="0" w:line="240" w:lineRule="auto"/>
        <w:rPr>
          <w:rFonts w:ascii="Times New Roman" w:eastAsia="Times New Roman" w:hAnsi="Times New Roman" w:cs="Times New Roman"/>
          <w:sz w:val="24"/>
          <w:szCs w:val="24"/>
        </w:rPr>
      </w:pPr>
    </w:p>
    <w:p w14:paraId="7BFC9040" w14:textId="69130D7D" w:rsidR="004A078C" w:rsidRDefault="004A078C">
      <w:pPr>
        <w:spacing w:after="0" w:line="240" w:lineRule="auto"/>
        <w:rPr>
          <w:rFonts w:ascii="Times New Roman" w:eastAsia="Times New Roman" w:hAnsi="Times New Roman" w:cs="Times New Roman"/>
          <w:b/>
          <w:color w:val="000000"/>
        </w:rPr>
      </w:pPr>
    </w:p>
    <w:sectPr w:rsidR="004A078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auto"/>
    <w:pitch w:val="default"/>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A2"/>
    <w:family w:val="auto"/>
    <w:notTrueType/>
    <w:pitch w:val="default"/>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143"/>
    <w:multiLevelType w:val="hybridMultilevel"/>
    <w:tmpl w:val="FB56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E366F8"/>
    <w:multiLevelType w:val="hybridMultilevel"/>
    <w:tmpl w:val="ECC604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52171D"/>
    <w:multiLevelType w:val="multilevel"/>
    <w:tmpl w:val="EA46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55ABD"/>
    <w:multiLevelType w:val="hybridMultilevel"/>
    <w:tmpl w:val="081C70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6A2272"/>
    <w:multiLevelType w:val="hybridMultilevel"/>
    <w:tmpl w:val="613E0A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982FBD"/>
    <w:multiLevelType w:val="hybridMultilevel"/>
    <w:tmpl w:val="2C867540"/>
    <w:lvl w:ilvl="0" w:tplc="930A8E48">
      <w:start w:val="31"/>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E9357B5"/>
    <w:multiLevelType w:val="hybridMultilevel"/>
    <w:tmpl w:val="EE864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D27D79"/>
    <w:multiLevelType w:val="hybridMultilevel"/>
    <w:tmpl w:val="A61E7692"/>
    <w:lvl w:ilvl="0" w:tplc="D3C02F08">
      <w:start w:val="1"/>
      <w:numFmt w:val="decimal"/>
      <w:lvlText w:val="%1."/>
      <w:lvlJc w:val="left"/>
      <w:pPr>
        <w:ind w:left="350" w:hanging="360"/>
      </w:pPr>
      <w:rPr>
        <w:rFonts w:hint="default"/>
      </w:rPr>
    </w:lvl>
    <w:lvl w:ilvl="1" w:tplc="041F0019" w:tentative="1">
      <w:start w:val="1"/>
      <w:numFmt w:val="lowerLetter"/>
      <w:lvlText w:val="%2."/>
      <w:lvlJc w:val="left"/>
      <w:pPr>
        <w:ind w:left="1070" w:hanging="360"/>
      </w:pPr>
    </w:lvl>
    <w:lvl w:ilvl="2" w:tplc="041F001B" w:tentative="1">
      <w:start w:val="1"/>
      <w:numFmt w:val="lowerRoman"/>
      <w:lvlText w:val="%3."/>
      <w:lvlJc w:val="right"/>
      <w:pPr>
        <w:ind w:left="1790" w:hanging="180"/>
      </w:pPr>
    </w:lvl>
    <w:lvl w:ilvl="3" w:tplc="041F000F" w:tentative="1">
      <w:start w:val="1"/>
      <w:numFmt w:val="decimal"/>
      <w:lvlText w:val="%4."/>
      <w:lvlJc w:val="left"/>
      <w:pPr>
        <w:ind w:left="2510" w:hanging="360"/>
      </w:pPr>
    </w:lvl>
    <w:lvl w:ilvl="4" w:tplc="041F0019" w:tentative="1">
      <w:start w:val="1"/>
      <w:numFmt w:val="lowerLetter"/>
      <w:lvlText w:val="%5."/>
      <w:lvlJc w:val="left"/>
      <w:pPr>
        <w:ind w:left="3230" w:hanging="360"/>
      </w:pPr>
    </w:lvl>
    <w:lvl w:ilvl="5" w:tplc="041F001B" w:tentative="1">
      <w:start w:val="1"/>
      <w:numFmt w:val="lowerRoman"/>
      <w:lvlText w:val="%6."/>
      <w:lvlJc w:val="right"/>
      <w:pPr>
        <w:ind w:left="3950" w:hanging="180"/>
      </w:pPr>
    </w:lvl>
    <w:lvl w:ilvl="6" w:tplc="041F000F" w:tentative="1">
      <w:start w:val="1"/>
      <w:numFmt w:val="decimal"/>
      <w:lvlText w:val="%7."/>
      <w:lvlJc w:val="left"/>
      <w:pPr>
        <w:ind w:left="4670" w:hanging="360"/>
      </w:pPr>
    </w:lvl>
    <w:lvl w:ilvl="7" w:tplc="041F0019" w:tentative="1">
      <w:start w:val="1"/>
      <w:numFmt w:val="lowerLetter"/>
      <w:lvlText w:val="%8."/>
      <w:lvlJc w:val="left"/>
      <w:pPr>
        <w:ind w:left="5390" w:hanging="360"/>
      </w:pPr>
    </w:lvl>
    <w:lvl w:ilvl="8" w:tplc="041F001B" w:tentative="1">
      <w:start w:val="1"/>
      <w:numFmt w:val="lowerRoman"/>
      <w:lvlText w:val="%9."/>
      <w:lvlJc w:val="right"/>
      <w:pPr>
        <w:ind w:left="6110" w:hanging="180"/>
      </w:pPr>
    </w:lvl>
  </w:abstractNum>
  <w:abstractNum w:abstractNumId="8" w15:restartNumberingAfterBreak="0">
    <w:nsid w:val="5AF07602"/>
    <w:multiLevelType w:val="hybridMultilevel"/>
    <w:tmpl w:val="A8100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BC7879"/>
    <w:multiLevelType w:val="hybridMultilevel"/>
    <w:tmpl w:val="35266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D472A5"/>
    <w:multiLevelType w:val="hybridMultilevel"/>
    <w:tmpl w:val="E50A3BAC"/>
    <w:lvl w:ilvl="0" w:tplc="1B0ABD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3C6101"/>
    <w:multiLevelType w:val="multilevel"/>
    <w:tmpl w:val="67DCE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256943"/>
    <w:multiLevelType w:val="hybridMultilevel"/>
    <w:tmpl w:val="EB50EC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7"/>
  </w:num>
  <w:num w:numId="5">
    <w:abstractNumId w:val="3"/>
  </w:num>
  <w:num w:numId="6">
    <w:abstractNumId w:val="8"/>
  </w:num>
  <w:num w:numId="7">
    <w:abstractNumId w:val="4"/>
  </w:num>
  <w:num w:numId="8">
    <w:abstractNumId w:val="0"/>
  </w:num>
  <w:num w:numId="9">
    <w:abstractNumId w:val="10"/>
  </w:num>
  <w:num w:numId="10">
    <w:abstractNumId w:val="2"/>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8C"/>
    <w:rsid w:val="00024BAC"/>
    <w:rsid w:val="000926A4"/>
    <w:rsid w:val="000961EF"/>
    <w:rsid w:val="000A416E"/>
    <w:rsid w:val="000B3704"/>
    <w:rsid w:val="000C03EC"/>
    <w:rsid w:val="000C622B"/>
    <w:rsid w:val="000D7088"/>
    <w:rsid w:val="000E10DE"/>
    <w:rsid w:val="000E4544"/>
    <w:rsid w:val="000E7B94"/>
    <w:rsid w:val="001000B1"/>
    <w:rsid w:val="001167F6"/>
    <w:rsid w:val="00122EAC"/>
    <w:rsid w:val="00144C97"/>
    <w:rsid w:val="00152A28"/>
    <w:rsid w:val="001953BD"/>
    <w:rsid w:val="00196507"/>
    <w:rsid w:val="001A7721"/>
    <w:rsid w:val="001B6E31"/>
    <w:rsid w:val="001F4760"/>
    <w:rsid w:val="001F70C2"/>
    <w:rsid w:val="00225207"/>
    <w:rsid w:val="00237FC1"/>
    <w:rsid w:val="00240069"/>
    <w:rsid w:val="00241921"/>
    <w:rsid w:val="002E023C"/>
    <w:rsid w:val="002E31EB"/>
    <w:rsid w:val="002F1F6B"/>
    <w:rsid w:val="002F4503"/>
    <w:rsid w:val="003046CC"/>
    <w:rsid w:val="0033608A"/>
    <w:rsid w:val="003C1F3C"/>
    <w:rsid w:val="003C211A"/>
    <w:rsid w:val="003C2968"/>
    <w:rsid w:val="003E6902"/>
    <w:rsid w:val="003F0C4F"/>
    <w:rsid w:val="004124D9"/>
    <w:rsid w:val="0041289C"/>
    <w:rsid w:val="00431BAC"/>
    <w:rsid w:val="00451CFC"/>
    <w:rsid w:val="00461144"/>
    <w:rsid w:val="00473540"/>
    <w:rsid w:val="00485729"/>
    <w:rsid w:val="004A078C"/>
    <w:rsid w:val="005164B3"/>
    <w:rsid w:val="0051668A"/>
    <w:rsid w:val="00557027"/>
    <w:rsid w:val="00580A31"/>
    <w:rsid w:val="005816CB"/>
    <w:rsid w:val="005C478E"/>
    <w:rsid w:val="005F03E7"/>
    <w:rsid w:val="00603A94"/>
    <w:rsid w:val="00615596"/>
    <w:rsid w:val="00616CA6"/>
    <w:rsid w:val="0063524D"/>
    <w:rsid w:val="00643030"/>
    <w:rsid w:val="0065503B"/>
    <w:rsid w:val="00672883"/>
    <w:rsid w:val="00672EE6"/>
    <w:rsid w:val="006912C8"/>
    <w:rsid w:val="006A3884"/>
    <w:rsid w:val="006B19A4"/>
    <w:rsid w:val="006C3B6C"/>
    <w:rsid w:val="007078E3"/>
    <w:rsid w:val="00712E8C"/>
    <w:rsid w:val="0073223E"/>
    <w:rsid w:val="0073547F"/>
    <w:rsid w:val="007419E3"/>
    <w:rsid w:val="007427B5"/>
    <w:rsid w:val="0075672C"/>
    <w:rsid w:val="00762181"/>
    <w:rsid w:val="007627E2"/>
    <w:rsid w:val="007714FD"/>
    <w:rsid w:val="00780938"/>
    <w:rsid w:val="00792592"/>
    <w:rsid w:val="007A0194"/>
    <w:rsid w:val="007A0CF5"/>
    <w:rsid w:val="007C3042"/>
    <w:rsid w:val="00861116"/>
    <w:rsid w:val="0086202F"/>
    <w:rsid w:val="008623B0"/>
    <w:rsid w:val="00890924"/>
    <w:rsid w:val="008B2EA5"/>
    <w:rsid w:val="00905CE4"/>
    <w:rsid w:val="00907802"/>
    <w:rsid w:val="009166AA"/>
    <w:rsid w:val="009232C6"/>
    <w:rsid w:val="0093726A"/>
    <w:rsid w:val="00953A63"/>
    <w:rsid w:val="00965C56"/>
    <w:rsid w:val="0098333B"/>
    <w:rsid w:val="009917D4"/>
    <w:rsid w:val="009A3AF4"/>
    <w:rsid w:val="009A3C43"/>
    <w:rsid w:val="009C4894"/>
    <w:rsid w:val="009F0D94"/>
    <w:rsid w:val="00A11715"/>
    <w:rsid w:val="00A24188"/>
    <w:rsid w:val="00A440A1"/>
    <w:rsid w:val="00A6079C"/>
    <w:rsid w:val="00A87D0B"/>
    <w:rsid w:val="00AA47A2"/>
    <w:rsid w:val="00AF0419"/>
    <w:rsid w:val="00B449A1"/>
    <w:rsid w:val="00B55ABD"/>
    <w:rsid w:val="00B573D9"/>
    <w:rsid w:val="00B91DE3"/>
    <w:rsid w:val="00BB1B82"/>
    <w:rsid w:val="00BB2858"/>
    <w:rsid w:val="00BB423E"/>
    <w:rsid w:val="00BC1C57"/>
    <w:rsid w:val="00BD29F2"/>
    <w:rsid w:val="00BD482B"/>
    <w:rsid w:val="00BD67A5"/>
    <w:rsid w:val="00BE7022"/>
    <w:rsid w:val="00C41CDB"/>
    <w:rsid w:val="00C4384C"/>
    <w:rsid w:val="00C46C24"/>
    <w:rsid w:val="00C6424D"/>
    <w:rsid w:val="00C675D3"/>
    <w:rsid w:val="00CA6CF3"/>
    <w:rsid w:val="00CB0BE3"/>
    <w:rsid w:val="00CC6741"/>
    <w:rsid w:val="00CC79C2"/>
    <w:rsid w:val="00CD47BE"/>
    <w:rsid w:val="00CD561C"/>
    <w:rsid w:val="00D1622A"/>
    <w:rsid w:val="00D16FCB"/>
    <w:rsid w:val="00D338D0"/>
    <w:rsid w:val="00D831B8"/>
    <w:rsid w:val="00D83D99"/>
    <w:rsid w:val="00D92F0C"/>
    <w:rsid w:val="00D93EC7"/>
    <w:rsid w:val="00DB61E2"/>
    <w:rsid w:val="00DB785C"/>
    <w:rsid w:val="00DE65B3"/>
    <w:rsid w:val="00E020F2"/>
    <w:rsid w:val="00E05DA5"/>
    <w:rsid w:val="00E21A7E"/>
    <w:rsid w:val="00E40435"/>
    <w:rsid w:val="00E920E1"/>
    <w:rsid w:val="00EA040E"/>
    <w:rsid w:val="00EA7B39"/>
    <w:rsid w:val="00EB0855"/>
    <w:rsid w:val="00EF3F48"/>
    <w:rsid w:val="00F36C50"/>
    <w:rsid w:val="00F53C84"/>
    <w:rsid w:val="00F62CC3"/>
    <w:rsid w:val="00F8791D"/>
    <w:rsid w:val="00FA384A"/>
    <w:rsid w:val="00FA5505"/>
    <w:rsid w:val="00FF3A9F"/>
    <w:rsid w:val="00FF51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5FC5"/>
  <w15:docId w15:val="{4CFCBE26-98A6-4126-9157-88D10D21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9E"/>
  </w:style>
  <w:style w:type="paragraph" w:styleId="Balk1">
    <w:name w:val="heading 1"/>
    <w:basedOn w:val="Normal"/>
    <w:next w:val="Normal"/>
    <w:link w:val="Balk1Char"/>
    <w:uiPriority w:val="9"/>
    <w:qFormat/>
    <w:rsid w:val="005B6F9E"/>
    <w:pPr>
      <w:keepNext/>
      <w:keepLines/>
      <w:spacing w:before="480" w:after="0" w:line="240" w:lineRule="auto"/>
      <w:outlineLvl w:val="0"/>
    </w:pPr>
    <w:rPr>
      <w:rFonts w:eastAsia="Times New Roman" w:cs="Times New Roman"/>
      <w:b/>
      <w:bCs/>
      <w:color w:val="365F91"/>
      <w:sz w:val="28"/>
      <w:szCs w:val="28"/>
    </w:rPr>
  </w:style>
  <w:style w:type="paragraph" w:styleId="Balk2">
    <w:name w:val="heading 2"/>
    <w:basedOn w:val="Normal"/>
    <w:next w:val="Normal"/>
    <w:link w:val="Balk2Char"/>
    <w:uiPriority w:val="9"/>
    <w:unhideWhenUsed/>
    <w:qFormat/>
    <w:rsid w:val="005B6F9E"/>
    <w:pPr>
      <w:keepNext/>
      <w:keepLines/>
      <w:spacing w:before="200" w:after="0" w:line="240" w:lineRule="auto"/>
      <w:outlineLvl w:val="1"/>
    </w:pPr>
    <w:rPr>
      <w:rFonts w:eastAsia="Times New Roman" w:cs="Times New Roman"/>
      <w:b/>
      <w:bCs/>
      <w:color w:val="4F81BD"/>
      <w:sz w:val="26"/>
      <w:szCs w:val="26"/>
    </w:rPr>
  </w:style>
  <w:style w:type="paragraph" w:styleId="Balk3">
    <w:name w:val="heading 3"/>
    <w:basedOn w:val="Normal"/>
    <w:next w:val="Normal"/>
    <w:link w:val="Balk3Char"/>
    <w:uiPriority w:val="9"/>
    <w:unhideWhenUsed/>
    <w:qFormat/>
    <w:rsid w:val="005B6F9E"/>
    <w:pPr>
      <w:keepNext/>
      <w:spacing w:before="240" w:after="60" w:line="240" w:lineRule="auto"/>
      <w:outlineLvl w:val="2"/>
    </w:pPr>
    <w:rPr>
      <w:rFonts w:ascii="Arial" w:eastAsia="Batang" w:hAnsi="Arial" w:cs="Arial"/>
      <w:i/>
      <w:sz w:val="24"/>
      <w:szCs w:val="20"/>
      <w:lang w:val="en-GB" w:eastAsia="ko-KR"/>
    </w:rPr>
  </w:style>
  <w:style w:type="paragraph" w:styleId="Balk4">
    <w:name w:val="heading 4"/>
    <w:basedOn w:val="Normal"/>
    <w:next w:val="Normal"/>
    <w:link w:val="Balk4Char"/>
    <w:uiPriority w:val="9"/>
    <w:unhideWhenUsed/>
    <w:qFormat/>
    <w:rsid w:val="005B6F9E"/>
    <w:pPr>
      <w:keepNext/>
      <w:spacing w:before="120" w:after="120" w:line="240" w:lineRule="auto"/>
      <w:ind w:firstLine="709"/>
      <w:outlineLvl w:val="3"/>
    </w:pPr>
    <w:rPr>
      <w:rFonts w:ascii="Arial" w:eastAsia="Times New Roman" w:hAnsi="Arial" w:cs="Arial Narrow"/>
      <w:b/>
      <w:sz w:val="24"/>
      <w:szCs w:val="20"/>
      <w:lang w:val="en-GB" w:eastAsia="ko-KR"/>
    </w:rPr>
  </w:style>
  <w:style w:type="paragraph" w:styleId="Balk5">
    <w:name w:val="heading 5"/>
    <w:basedOn w:val="Normal"/>
    <w:next w:val="Normal"/>
    <w:link w:val="Balk5Char"/>
    <w:uiPriority w:val="9"/>
    <w:semiHidden/>
    <w:unhideWhenUsed/>
    <w:qFormat/>
    <w:rsid w:val="005B6F9E"/>
    <w:pPr>
      <w:keepNext/>
      <w:spacing w:before="120" w:after="120" w:line="240" w:lineRule="auto"/>
      <w:ind w:firstLine="709"/>
      <w:outlineLvl w:val="4"/>
    </w:pPr>
    <w:rPr>
      <w:rFonts w:ascii="Arial" w:eastAsia="Times New Roman" w:hAnsi="Arial" w:cs="Arial"/>
      <w:b/>
      <w:sz w:val="24"/>
      <w:szCs w:val="20"/>
      <w:lang w:val="en-GB" w:eastAsia="ko-KR"/>
    </w:rPr>
  </w:style>
  <w:style w:type="paragraph" w:styleId="Balk6">
    <w:name w:val="heading 6"/>
    <w:basedOn w:val="Normal"/>
    <w:next w:val="Normal"/>
    <w:link w:val="Balk6Char"/>
    <w:uiPriority w:val="9"/>
    <w:semiHidden/>
    <w:unhideWhenUsed/>
    <w:qFormat/>
    <w:rsid w:val="005B6F9E"/>
    <w:pPr>
      <w:keepNext/>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qFormat/>
    <w:rsid w:val="005B6F9E"/>
    <w:pPr>
      <w:keepNext/>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5B6F9E"/>
    <w:pPr>
      <w:keepNext/>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qFormat/>
    <w:rsid w:val="005B6F9E"/>
    <w:pPr>
      <w:keepNext/>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1"/>
    <w:uiPriority w:val="10"/>
    <w:qFormat/>
    <w:rsid w:val="005B6F9E"/>
    <w:pPr>
      <w:spacing w:after="0" w:line="240" w:lineRule="auto"/>
      <w:jc w:val="center"/>
    </w:pPr>
    <w:rPr>
      <w:rFonts w:ascii="Tahoma" w:eastAsia="Times New Roman" w:hAnsi="Tahoma" w:cs="Times New Roman"/>
      <w:b/>
      <w:bCs/>
      <w:sz w:val="24"/>
      <w:szCs w:val="24"/>
    </w:rPr>
  </w:style>
  <w:style w:type="paragraph" w:customStyle="1" w:styleId="A4">
    <w:name w:val="A4"/>
    <w:basedOn w:val="Normal"/>
    <w:qFormat/>
    <w:rsid w:val="005B6F9E"/>
    <w:pPr>
      <w:keepNext/>
      <w:spacing w:before="480" w:after="120" w:line="240" w:lineRule="auto"/>
    </w:pPr>
    <w:rPr>
      <w:rFonts w:ascii="Times New Roman" w:eastAsia="Cambria" w:hAnsi="Times New Roman" w:cs="Times New Roman"/>
      <w:b/>
      <w:color w:val="0070C0"/>
      <w:szCs w:val="20"/>
    </w:rPr>
  </w:style>
  <w:style w:type="paragraph" w:customStyle="1" w:styleId="A9">
    <w:name w:val="A9"/>
    <w:basedOn w:val="Normal"/>
    <w:qFormat/>
    <w:rsid w:val="005B6F9E"/>
    <w:pPr>
      <w:spacing w:before="120" w:after="120" w:line="360" w:lineRule="auto"/>
      <w:ind w:firstLine="567"/>
      <w:jc w:val="both"/>
    </w:pPr>
    <w:rPr>
      <w:rFonts w:ascii="Times New Roman" w:eastAsia="Cambria" w:hAnsi="Times New Roman" w:cs="Times New Roman"/>
      <w:sz w:val="24"/>
    </w:rPr>
  </w:style>
  <w:style w:type="paragraph" w:customStyle="1" w:styleId="A1">
    <w:name w:val="A1"/>
    <w:basedOn w:val="Normal"/>
    <w:qFormat/>
    <w:rsid w:val="005B6F9E"/>
    <w:pPr>
      <w:pageBreakBefore/>
      <w:spacing w:before="840" w:after="840" w:line="240" w:lineRule="auto"/>
      <w:jc w:val="both"/>
    </w:pPr>
    <w:rPr>
      <w:rFonts w:ascii="Times New Roman" w:eastAsia="Times New Roman" w:hAnsi="Times New Roman" w:cs="Times New Roman"/>
      <w:b/>
      <w:sz w:val="36"/>
      <w:szCs w:val="36"/>
      <w:lang w:eastAsia="ko-KR"/>
    </w:rPr>
  </w:style>
  <w:style w:type="paragraph" w:customStyle="1" w:styleId="A2">
    <w:name w:val="A2"/>
    <w:basedOn w:val="Normal"/>
    <w:qFormat/>
    <w:rsid w:val="005B6F9E"/>
    <w:pPr>
      <w:keepNext/>
      <w:spacing w:before="840" w:after="480" w:line="240" w:lineRule="auto"/>
      <w:ind w:left="420" w:hanging="420"/>
    </w:pPr>
    <w:rPr>
      <w:rFonts w:ascii="Times New Roman" w:eastAsia="Times New Roman" w:hAnsi="Times New Roman" w:cs="Times New Roman"/>
      <w:b/>
      <w:sz w:val="28"/>
      <w:szCs w:val="31"/>
      <w:lang w:eastAsia="ko-KR"/>
    </w:rPr>
  </w:style>
  <w:style w:type="paragraph" w:customStyle="1" w:styleId="A5">
    <w:name w:val="A5"/>
    <w:basedOn w:val="A9"/>
    <w:qFormat/>
    <w:rsid w:val="005B6F9E"/>
    <w:pPr>
      <w:keepNext/>
      <w:spacing w:before="480"/>
      <w:ind w:firstLine="0"/>
    </w:pPr>
    <w:rPr>
      <w:b/>
    </w:rPr>
  </w:style>
  <w:style w:type="paragraph" w:customStyle="1" w:styleId="A3">
    <w:name w:val="A3"/>
    <w:basedOn w:val="A2"/>
    <w:qFormat/>
    <w:rsid w:val="005B6F9E"/>
    <w:pPr>
      <w:ind w:left="306" w:hanging="306"/>
    </w:pPr>
    <w:rPr>
      <w:color w:val="000000"/>
    </w:rPr>
  </w:style>
  <w:style w:type="paragraph" w:customStyle="1" w:styleId="A6">
    <w:name w:val="A6"/>
    <w:basedOn w:val="A4"/>
    <w:qFormat/>
    <w:rsid w:val="005B6F9E"/>
  </w:style>
  <w:style w:type="character" w:customStyle="1" w:styleId="Balk1Char">
    <w:name w:val="Başlık 1 Char"/>
    <w:basedOn w:val="VarsaylanParagrafYazTipi"/>
    <w:link w:val="Balk1"/>
    <w:rsid w:val="005B6F9E"/>
    <w:rPr>
      <w:rFonts w:ascii="Calibri" w:eastAsia="Times New Roman" w:hAnsi="Calibri" w:cs="Times New Roman"/>
      <w:b/>
      <w:bCs/>
      <w:color w:val="365F91"/>
      <w:sz w:val="28"/>
      <w:szCs w:val="28"/>
    </w:rPr>
  </w:style>
  <w:style w:type="character" w:customStyle="1" w:styleId="Balk2Char">
    <w:name w:val="Başlık 2 Char"/>
    <w:basedOn w:val="VarsaylanParagrafYazTipi"/>
    <w:link w:val="Balk2"/>
    <w:rsid w:val="005B6F9E"/>
    <w:rPr>
      <w:rFonts w:ascii="Calibri" w:eastAsia="Times New Roman" w:hAnsi="Calibri" w:cs="Times New Roman"/>
      <w:b/>
      <w:bCs/>
      <w:color w:val="4F81BD"/>
      <w:sz w:val="26"/>
      <w:szCs w:val="26"/>
    </w:rPr>
  </w:style>
  <w:style w:type="character" w:customStyle="1" w:styleId="Balk3Char">
    <w:name w:val="Başlık 3 Char"/>
    <w:basedOn w:val="VarsaylanParagrafYazTipi"/>
    <w:link w:val="Balk3"/>
    <w:rsid w:val="005B6F9E"/>
    <w:rPr>
      <w:rFonts w:ascii="Arial" w:eastAsia="Batang" w:hAnsi="Arial" w:cs="Arial"/>
      <w:i/>
      <w:sz w:val="24"/>
      <w:szCs w:val="20"/>
      <w:lang w:val="en-GB" w:eastAsia="ko-KR"/>
    </w:rPr>
  </w:style>
  <w:style w:type="character" w:customStyle="1" w:styleId="Balk4Char">
    <w:name w:val="Başlık 4 Char"/>
    <w:basedOn w:val="VarsaylanParagrafYazTipi"/>
    <w:link w:val="Balk4"/>
    <w:rsid w:val="005B6F9E"/>
    <w:rPr>
      <w:rFonts w:ascii="Arial" w:eastAsia="Times New Roman" w:hAnsi="Arial" w:cs="Arial Narrow"/>
      <w:b/>
      <w:sz w:val="24"/>
      <w:szCs w:val="20"/>
      <w:lang w:val="en-GB" w:eastAsia="ko-KR"/>
    </w:rPr>
  </w:style>
  <w:style w:type="character" w:customStyle="1" w:styleId="Balk5Char">
    <w:name w:val="Başlık 5 Char"/>
    <w:basedOn w:val="VarsaylanParagrafYazTipi"/>
    <w:link w:val="Balk5"/>
    <w:rsid w:val="005B6F9E"/>
    <w:rPr>
      <w:rFonts w:ascii="Arial" w:eastAsia="Times New Roman" w:hAnsi="Arial" w:cs="Arial"/>
      <w:b/>
      <w:sz w:val="24"/>
      <w:szCs w:val="20"/>
      <w:lang w:val="en-GB" w:eastAsia="ko-KR"/>
    </w:rPr>
  </w:style>
  <w:style w:type="character" w:customStyle="1" w:styleId="Balk6Char">
    <w:name w:val="Başlık 6 Char"/>
    <w:basedOn w:val="VarsaylanParagrafYazTipi"/>
    <w:link w:val="Balk6"/>
    <w:rsid w:val="005B6F9E"/>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B6F9E"/>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B6F9E"/>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B6F9E"/>
    <w:rPr>
      <w:rFonts w:ascii="Arial" w:eastAsia="Times New Roman" w:hAnsi="Arial" w:cs="Arial"/>
      <w:sz w:val="20"/>
      <w:szCs w:val="20"/>
      <w:lang w:val="en-GB" w:eastAsia="ko-KR"/>
    </w:rPr>
  </w:style>
  <w:style w:type="paragraph" w:styleId="ResimYazs">
    <w:name w:val="caption"/>
    <w:basedOn w:val="Normal"/>
    <w:next w:val="Normal"/>
    <w:unhideWhenUsed/>
    <w:qFormat/>
    <w:rsid w:val="005B6F9E"/>
    <w:pPr>
      <w:spacing w:after="0" w:line="240" w:lineRule="auto"/>
    </w:pPr>
    <w:rPr>
      <w:rFonts w:ascii="Times New Roman" w:eastAsia="Times New Roman" w:hAnsi="Times New Roman" w:cs="Times New Roman"/>
      <w:b/>
      <w:bCs/>
      <w:sz w:val="20"/>
      <w:szCs w:val="20"/>
      <w:lang w:val="en-GB" w:eastAsia="ko-KR"/>
    </w:rPr>
  </w:style>
  <w:style w:type="character" w:customStyle="1" w:styleId="KonuBalChar">
    <w:name w:val="Konu Başlığı Char"/>
    <w:basedOn w:val="VarsaylanParagrafYazTipi"/>
    <w:uiPriority w:val="10"/>
    <w:rsid w:val="005B6F9E"/>
    <w:rPr>
      <w:rFonts w:asciiTheme="majorHAnsi" w:eastAsiaTheme="majorEastAsia" w:hAnsiTheme="majorHAnsi" w:cstheme="majorBidi"/>
      <w:spacing w:val="-10"/>
      <w:kern w:val="28"/>
      <w:sz w:val="56"/>
      <w:szCs w:val="56"/>
    </w:rPr>
  </w:style>
  <w:style w:type="character" w:customStyle="1" w:styleId="KonuBalChar1">
    <w:name w:val="Konu Başlığı Char1"/>
    <w:link w:val="KonuBal"/>
    <w:rsid w:val="005B6F9E"/>
    <w:rPr>
      <w:rFonts w:ascii="Tahoma" w:eastAsia="Times New Roman" w:hAnsi="Tahoma" w:cs="Times New Roman"/>
      <w:b/>
      <w:bCs/>
      <w:sz w:val="24"/>
      <w:szCs w:val="24"/>
    </w:rPr>
  </w:style>
  <w:style w:type="paragraph" w:styleId="Altyaz">
    <w:name w:val="Subtitle"/>
    <w:basedOn w:val="Normal"/>
    <w:next w:val="Normal"/>
    <w:link w:val="AltyazChar"/>
    <w:uiPriority w:val="11"/>
    <w:qFormat/>
    <w:pPr>
      <w:spacing w:before="240" w:after="60" w:line="240" w:lineRule="auto"/>
      <w:ind w:left="567"/>
      <w:jc w:val="center"/>
    </w:pPr>
    <w:rPr>
      <w:rFonts w:ascii="Cambria" w:eastAsia="Cambria" w:hAnsi="Cambria" w:cs="Cambria"/>
      <w:sz w:val="24"/>
      <w:szCs w:val="24"/>
    </w:rPr>
  </w:style>
  <w:style w:type="character" w:customStyle="1" w:styleId="AltyazChar">
    <w:name w:val="Altyazı Char"/>
    <w:basedOn w:val="VarsaylanParagrafYazTipi"/>
    <w:link w:val="Altyaz"/>
    <w:rsid w:val="005B6F9E"/>
    <w:rPr>
      <w:rFonts w:ascii="Cambria" w:eastAsia="Times New Roman" w:hAnsi="Cambria" w:cs="Times New Roman"/>
      <w:sz w:val="24"/>
      <w:szCs w:val="24"/>
      <w:lang w:val="en-GB" w:eastAsia="ko-KR"/>
    </w:rPr>
  </w:style>
  <w:style w:type="character" w:styleId="Gl">
    <w:name w:val="Strong"/>
    <w:uiPriority w:val="22"/>
    <w:qFormat/>
    <w:rsid w:val="005B6F9E"/>
    <w:rPr>
      <w:b/>
      <w:bCs/>
    </w:rPr>
  </w:style>
  <w:style w:type="paragraph" w:styleId="AralkYok">
    <w:name w:val="No Spacing"/>
    <w:link w:val="AralkYokChar"/>
    <w:uiPriority w:val="1"/>
    <w:qFormat/>
    <w:rsid w:val="005B6F9E"/>
    <w:pPr>
      <w:spacing w:after="0" w:line="240" w:lineRule="auto"/>
    </w:pPr>
    <w:rPr>
      <w:rFonts w:eastAsia="Times New Roman" w:cs="Times New Roman"/>
    </w:rPr>
  </w:style>
  <w:style w:type="character" w:customStyle="1" w:styleId="AralkYokChar">
    <w:name w:val="Aralık Yok Char"/>
    <w:link w:val="AralkYok"/>
    <w:uiPriority w:val="1"/>
    <w:locked/>
    <w:rsid w:val="005B6F9E"/>
    <w:rPr>
      <w:rFonts w:ascii="Calibri" w:eastAsia="Times New Roman" w:hAnsi="Calibri" w:cs="Times New Roman"/>
      <w:lang w:eastAsia="tr-TR"/>
    </w:rPr>
  </w:style>
  <w:style w:type="paragraph" w:styleId="ListeParagraf">
    <w:name w:val="List Paragraph"/>
    <w:basedOn w:val="Normal"/>
    <w:link w:val="ListeParagrafChar"/>
    <w:uiPriority w:val="34"/>
    <w:qFormat/>
    <w:rsid w:val="005B6F9E"/>
    <w:pPr>
      <w:ind w:left="720"/>
      <w:contextualSpacing/>
    </w:pPr>
  </w:style>
  <w:style w:type="character" w:customStyle="1" w:styleId="ListeParagrafChar">
    <w:name w:val="Liste Paragraf Char"/>
    <w:basedOn w:val="VarsaylanParagrafYazTipi"/>
    <w:link w:val="ListeParagraf"/>
    <w:uiPriority w:val="34"/>
    <w:rsid w:val="005B6F9E"/>
  </w:style>
  <w:style w:type="paragraph" w:styleId="TBal">
    <w:name w:val="TOC Heading"/>
    <w:basedOn w:val="Balk1"/>
    <w:next w:val="Normal"/>
    <w:uiPriority w:val="39"/>
    <w:unhideWhenUsed/>
    <w:qFormat/>
    <w:rsid w:val="005B6F9E"/>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BalonMetni">
    <w:name w:val="Balloon Text"/>
    <w:basedOn w:val="Normal"/>
    <w:link w:val="BalonMetniChar"/>
    <w:uiPriority w:val="99"/>
    <w:semiHidden/>
    <w:unhideWhenUsed/>
    <w:rsid w:val="000B3B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3BE3"/>
    <w:rPr>
      <w:rFonts w:ascii="Segoe UI" w:hAnsi="Segoe UI" w:cs="Segoe UI"/>
      <w:sz w:val="18"/>
      <w:szCs w:val="18"/>
    </w:rPr>
  </w:style>
  <w:style w:type="character" w:styleId="Kpr">
    <w:name w:val="Hyperlink"/>
    <w:basedOn w:val="VarsaylanParagrafYazTipi"/>
    <w:uiPriority w:val="99"/>
    <w:unhideWhenUsed/>
    <w:rsid w:val="00F858B6"/>
    <w:rPr>
      <w:color w:val="0563C1"/>
      <w:u w:val="single"/>
    </w:rPr>
  </w:style>
  <w:style w:type="character" w:styleId="zlenenKpr">
    <w:name w:val="FollowedHyperlink"/>
    <w:basedOn w:val="VarsaylanParagrafYazTipi"/>
    <w:uiPriority w:val="99"/>
    <w:semiHidden/>
    <w:unhideWhenUsed/>
    <w:rsid w:val="009C4FBC"/>
    <w:rPr>
      <w:color w:val="954F72" w:themeColor="followedHyperlink"/>
      <w:u w:val="single"/>
    </w:rPr>
  </w:style>
  <w:style w:type="character" w:styleId="Vurgu">
    <w:name w:val="Emphasis"/>
    <w:basedOn w:val="VarsaylanParagrafYazTipi"/>
    <w:uiPriority w:val="20"/>
    <w:qFormat/>
    <w:rsid w:val="00366A7E"/>
    <w:rPr>
      <w:i/>
      <w:iCs/>
    </w:rPr>
  </w:style>
  <w:style w:type="table" w:styleId="TabloKlavuzu">
    <w:name w:val="Table Grid"/>
    <w:basedOn w:val="NormalTablo"/>
    <w:uiPriority w:val="39"/>
    <w:rsid w:val="0019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5F7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AklamaBavurusu">
    <w:name w:val="annotation reference"/>
    <w:basedOn w:val="VarsaylanParagrafYazTipi"/>
    <w:uiPriority w:val="99"/>
    <w:semiHidden/>
    <w:unhideWhenUsed/>
    <w:rsid w:val="00FA384A"/>
    <w:rPr>
      <w:sz w:val="16"/>
      <w:szCs w:val="16"/>
    </w:rPr>
  </w:style>
  <w:style w:type="paragraph" w:styleId="AklamaMetni">
    <w:name w:val="annotation text"/>
    <w:basedOn w:val="Normal"/>
    <w:link w:val="AklamaMetniChar"/>
    <w:uiPriority w:val="99"/>
    <w:semiHidden/>
    <w:unhideWhenUsed/>
    <w:rsid w:val="00FA38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A384A"/>
    <w:rPr>
      <w:sz w:val="20"/>
      <w:szCs w:val="20"/>
    </w:rPr>
  </w:style>
  <w:style w:type="paragraph" w:styleId="AklamaKonusu">
    <w:name w:val="annotation subject"/>
    <w:basedOn w:val="AklamaMetni"/>
    <w:next w:val="AklamaMetni"/>
    <w:link w:val="AklamaKonusuChar"/>
    <w:uiPriority w:val="99"/>
    <w:semiHidden/>
    <w:unhideWhenUsed/>
    <w:rsid w:val="00FA384A"/>
    <w:rPr>
      <w:b/>
      <w:bCs/>
    </w:rPr>
  </w:style>
  <w:style w:type="character" w:customStyle="1" w:styleId="AklamaKonusuChar">
    <w:name w:val="Açıklama Konusu Char"/>
    <w:basedOn w:val="AklamaMetniChar"/>
    <w:link w:val="AklamaKonusu"/>
    <w:uiPriority w:val="99"/>
    <w:semiHidden/>
    <w:rsid w:val="00FA384A"/>
    <w:rPr>
      <w:b/>
      <w:bCs/>
      <w:sz w:val="20"/>
      <w:szCs w:val="20"/>
    </w:rPr>
  </w:style>
  <w:style w:type="character" w:styleId="zmlenmeyenBahsetme">
    <w:name w:val="Unresolved Mention"/>
    <w:basedOn w:val="VarsaylanParagrafYazTipi"/>
    <w:uiPriority w:val="99"/>
    <w:semiHidden/>
    <w:unhideWhenUsed/>
    <w:rsid w:val="00FA384A"/>
    <w:rPr>
      <w:color w:val="605E5C"/>
      <w:shd w:val="clear" w:color="auto" w:fill="E1DFDD"/>
    </w:rPr>
  </w:style>
  <w:style w:type="character" w:customStyle="1" w:styleId="object">
    <w:name w:val="object"/>
    <w:basedOn w:val="VarsaylanParagrafYazTipi"/>
    <w:rsid w:val="00905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34">
      <w:bodyDiv w:val="1"/>
      <w:marLeft w:val="0"/>
      <w:marRight w:val="0"/>
      <w:marTop w:val="0"/>
      <w:marBottom w:val="0"/>
      <w:divBdr>
        <w:top w:val="none" w:sz="0" w:space="0" w:color="auto"/>
        <w:left w:val="none" w:sz="0" w:space="0" w:color="auto"/>
        <w:bottom w:val="none" w:sz="0" w:space="0" w:color="auto"/>
        <w:right w:val="none" w:sz="0" w:space="0" w:color="auto"/>
      </w:divBdr>
    </w:div>
    <w:div w:id="214659950">
      <w:bodyDiv w:val="1"/>
      <w:marLeft w:val="0"/>
      <w:marRight w:val="0"/>
      <w:marTop w:val="0"/>
      <w:marBottom w:val="0"/>
      <w:divBdr>
        <w:top w:val="none" w:sz="0" w:space="0" w:color="auto"/>
        <w:left w:val="none" w:sz="0" w:space="0" w:color="auto"/>
        <w:bottom w:val="none" w:sz="0" w:space="0" w:color="auto"/>
        <w:right w:val="none" w:sz="0" w:space="0" w:color="auto"/>
      </w:divBdr>
    </w:div>
    <w:div w:id="336736422">
      <w:bodyDiv w:val="1"/>
      <w:marLeft w:val="0"/>
      <w:marRight w:val="0"/>
      <w:marTop w:val="0"/>
      <w:marBottom w:val="0"/>
      <w:divBdr>
        <w:top w:val="none" w:sz="0" w:space="0" w:color="auto"/>
        <w:left w:val="none" w:sz="0" w:space="0" w:color="auto"/>
        <w:bottom w:val="none" w:sz="0" w:space="0" w:color="auto"/>
        <w:right w:val="none" w:sz="0" w:space="0" w:color="auto"/>
      </w:divBdr>
    </w:div>
    <w:div w:id="601425190">
      <w:bodyDiv w:val="1"/>
      <w:marLeft w:val="0"/>
      <w:marRight w:val="0"/>
      <w:marTop w:val="0"/>
      <w:marBottom w:val="0"/>
      <w:divBdr>
        <w:top w:val="none" w:sz="0" w:space="0" w:color="auto"/>
        <w:left w:val="none" w:sz="0" w:space="0" w:color="auto"/>
        <w:bottom w:val="none" w:sz="0" w:space="0" w:color="auto"/>
        <w:right w:val="none" w:sz="0" w:space="0" w:color="auto"/>
      </w:divBdr>
    </w:div>
    <w:div w:id="805584896">
      <w:bodyDiv w:val="1"/>
      <w:marLeft w:val="0"/>
      <w:marRight w:val="0"/>
      <w:marTop w:val="0"/>
      <w:marBottom w:val="0"/>
      <w:divBdr>
        <w:top w:val="none" w:sz="0" w:space="0" w:color="auto"/>
        <w:left w:val="none" w:sz="0" w:space="0" w:color="auto"/>
        <w:bottom w:val="none" w:sz="0" w:space="0" w:color="auto"/>
        <w:right w:val="none" w:sz="0" w:space="0" w:color="auto"/>
      </w:divBdr>
    </w:div>
    <w:div w:id="842932174">
      <w:bodyDiv w:val="1"/>
      <w:marLeft w:val="0"/>
      <w:marRight w:val="0"/>
      <w:marTop w:val="0"/>
      <w:marBottom w:val="0"/>
      <w:divBdr>
        <w:top w:val="none" w:sz="0" w:space="0" w:color="auto"/>
        <w:left w:val="none" w:sz="0" w:space="0" w:color="auto"/>
        <w:bottom w:val="none" w:sz="0" w:space="0" w:color="auto"/>
        <w:right w:val="none" w:sz="0" w:space="0" w:color="auto"/>
      </w:divBdr>
    </w:div>
    <w:div w:id="1211070871">
      <w:bodyDiv w:val="1"/>
      <w:marLeft w:val="0"/>
      <w:marRight w:val="0"/>
      <w:marTop w:val="0"/>
      <w:marBottom w:val="0"/>
      <w:divBdr>
        <w:top w:val="none" w:sz="0" w:space="0" w:color="auto"/>
        <w:left w:val="none" w:sz="0" w:space="0" w:color="auto"/>
        <w:bottom w:val="none" w:sz="0" w:space="0" w:color="auto"/>
        <w:right w:val="none" w:sz="0" w:space="0" w:color="auto"/>
      </w:divBdr>
    </w:div>
    <w:div w:id="1315181226">
      <w:bodyDiv w:val="1"/>
      <w:marLeft w:val="0"/>
      <w:marRight w:val="0"/>
      <w:marTop w:val="0"/>
      <w:marBottom w:val="0"/>
      <w:divBdr>
        <w:top w:val="none" w:sz="0" w:space="0" w:color="auto"/>
        <w:left w:val="none" w:sz="0" w:space="0" w:color="auto"/>
        <w:bottom w:val="none" w:sz="0" w:space="0" w:color="auto"/>
        <w:right w:val="none" w:sz="0" w:space="0" w:color="auto"/>
      </w:divBdr>
    </w:div>
    <w:div w:id="1401711504">
      <w:bodyDiv w:val="1"/>
      <w:marLeft w:val="0"/>
      <w:marRight w:val="0"/>
      <w:marTop w:val="0"/>
      <w:marBottom w:val="0"/>
      <w:divBdr>
        <w:top w:val="none" w:sz="0" w:space="0" w:color="auto"/>
        <w:left w:val="none" w:sz="0" w:space="0" w:color="auto"/>
        <w:bottom w:val="none" w:sz="0" w:space="0" w:color="auto"/>
        <w:right w:val="none" w:sz="0" w:space="0" w:color="auto"/>
      </w:divBdr>
    </w:div>
    <w:div w:id="1650741570">
      <w:bodyDiv w:val="1"/>
      <w:marLeft w:val="0"/>
      <w:marRight w:val="0"/>
      <w:marTop w:val="0"/>
      <w:marBottom w:val="0"/>
      <w:divBdr>
        <w:top w:val="none" w:sz="0" w:space="0" w:color="auto"/>
        <w:left w:val="none" w:sz="0" w:space="0" w:color="auto"/>
        <w:bottom w:val="none" w:sz="0" w:space="0" w:color="auto"/>
        <w:right w:val="none" w:sz="0" w:space="0" w:color="auto"/>
      </w:divBdr>
    </w:div>
    <w:div w:id="1658417903">
      <w:bodyDiv w:val="1"/>
      <w:marLeft w:val="0"/>
      <w:marRight w:val="0"/>
      <w:marTop w:val="0"/>
      <w:marBottom w:val="0"/>
      <w:divBdr>
        <w:top w:val="none" w:sz="0" w:space="0" w:color="auto"/>
        <w:left w:val="none" w:sz="0" w:space="0" w:color="auto"/>
        <w:bottom w:val="none" w:sz="0" w:space="0" w:color="auto"/>
        <w:right w:val="none" w:sz="0" w:space="0" w:color="auto"/>
      </w:divBdr>
    </w:div>
    <w:div w:id="1677075551">
      <w:bodyDiv w:val="1"/>
      <w:marLeft w:val="0"/>
      <w:marRight w:val="0"/>
      <w:marTop w:val="0"/>
      <w:marBottom w:val="0"/>
      <w:divBdr>
        <w:top w:val="none" w:sz="0" w:space="0" w:color="auto"/>
        <w:left w:val="none" w:sz="0" w:space="0" w:color="auto"/>
        <w:bottom w:val="none" w:sz="0" w:space="0" w:color="auto"/>
        <w:right w:val="none" w:sz="0" w:space="0" w:color="auto"/>
      </w:divBdr>
    </w:div>
    <w:div w:id="1761486729">
      <w:bodyDiv w:val="1"/>
      <w:marLeft w:val="0"/>
      <w:marRight w:val="0"/>
      <w:marTop w:val="0"/>
      <w:marBottom w:val="0"/>
      <w:divBdr>
        <w:top w:val="none" w:sz="0" w:space="0" w:color="auto"/>
        <w:left w:val="none" w:sz="0" w:space="0" w:color="auto"/>
        <w:bottom w:val="none" w:sz="0" w:space="0" w:color="auto"/>
        <w:right w:val="none" w:sz="0" w:space="0" w:color="auto"/>
      </w:divBdr>
    </w:div>
    <w:div w:id="1898971759">
      <w:bodyDiv w:val="1"/>
      <w:marLeft w:val="0"/>
      <w:marRight w:val="0"/>
      <w:marTop w:val="0"/>
      <w:marBottom w:val="0"/>
      <w:divBdr>
        <w:top w:val="none" w:sz="0" w:space="0" w:color="auto"/>
        <w:left w:val="none" w:sz="0" w:space="0" w:color="auto"/>
        <w:bottom w:val="none" w:sz="0" w:space="0" w:color="auto"/>
        <w:right w:val="none" w:sz="0" w:space="0" w:color="auto"/>
      </w:divBdr>
    </w:div>
    <w:div w:id="1916696463">
      <w:bodyDiv w:val="1"/>
      <w:marLeft w:val="0"/>
      <w:marRight w:val="0"/>
      <w:marTop w:val="0"/>
      <w:marBottom w:val="0"/>
      <w:divBdr>
        <w:top w:val="none" w:sz="0" w:space="0" w:color="auto"/>
        <w:left w:val="none" w:sz="0" w:space="0" w:color="auto"/>
        <w:bottom w:val="none" w:sz="0" w:space="0" w:color="auto"/>
        <w:right w:val="none" w:sz="0" w:space="0" w:color="auto"/>
      </w:divBdr>
    </w:div>
    <w:div w:id="1932353263">
      <w:bodyDiv w:val="1"/>
      <w:marLeft w:val="0"/>
      <w:marRight w:val="0"/>
      <w:marTop w:val="0"/>
      <w:marBottom w:val="0"/>
      <w:divBdr>
        <w:top w:val="none" w:sz="0" w:space="0" w:color="auto"/>
        <w:left w:val="none" w:sz="0" w:space="0" w:color="auto"/>
        <w:bottom w:val="none" w:sz="0" w:space="0" w:color="auto"/>
        <w:right w:val="none" w:sz="0" w:space="0" w:color="auto"/>
      </w:divBdr>
    </w:div>
    <w:div w:id="2005664068">
      <w:bodyDiv w:val="1"/>
      <w:marLeft w:val="0"/>
      <w:marRight w:val="0"/>
      <w:marTop w:val="0"/>
      <w:marBottom w:val="0"/>
      <w:divBdr>
        <w:top w:val="none" w:sz="0" w:space="0" w:color="auto"/>
        <w:left w:val="none" w:sz="0" w:space="0" w:color="auto"/>
        <w:bottom w:val="none" w:sz="0" w:space="0" w:color="auto"/>
        <w:right w:val="none" w:sz="0" w:space="0" w:color="auto"/>
      </w:divBdr>
    </w:div>
    <w:div w:id="2135362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yok.org.tr/kurullar-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yn-sbf.marmara.edu.tr/event/2-ulusal-saglik-yonetimi-ogrenci-kongres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yok.org.tr/" TargetMode="External"/><Relationship Id="rId11" Type="http://schemas.openxmlformats.org/officeDocument/2006/relationships/hyperlink" Target="https://meobs.marmara.edu.tr/Ders/topluma-hizmet-uygulamalari/thu100-28319-3979" TargetMode="External"/><Relationship Id="rId5" Type="http://schemas.openxmlformats.org/officeDocument/2006/relationships/webSettings" Target="webSettings.xml"/><Relationship Id="rId10" Type="http://schemas.openxmlformats.org/officeDocument/2006/relationships/hyperlink" Target="https://sbf.marmara.edu.tr/idari/komisyon-ve-koordinatorlukler" TargetMode="External"/><Relationship Id="rId4" Type="http://schemas.openxmlformats.org/officeDocument/2006/relationships/settings" Target="settings.xml"/><Relationship Id="rId9" Type="http://schemas.openxmlformats.org/officeDocument/2006/relationships/hyperlink" Target="http://syn.sbf.marmara.edu.tr/sinif-temsilci-ve-danisman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rSVj0uoPvHrjCYOFKZpfQT/OHQ==">CgMxLjAaHwoBMBIaChgICVIUChJ0YWJsZS5pdDgwamVrY29lNDIyCGguZ2pkZ3hzMghoLmdqZGd4czIOaC43eGczODBnMGwwcWMyCGguZ2pkZ3hzMg5oLmthN2drcjRqdjYyaDIOaC5mN3B6ZzZpMjlsNGEyDmgucXNzeDYwOXMyM25sMg5oLno0dHUzeTMweWo3NzIJaC4zMGowemxsMgloLjFmb2I5dGU4AGolChRzdWdnZXN0LnVjNzd0eXJxaTdzYRINQmVnw7xtIMOcbmzDvGolChRzdWdnZXN0LngwbnBhMnEzY2MycxINQmVnw7xtIMOcbmzDvGolChRzdWdnZXN0LnAyaTlpZ3E2eWlmYxINQmVnw7xtIMOcbmzDvGolChRzdWdnZXN0LjhzOTNjYjd6ZncxNRINQmVnw7xtIMOcbmzDvHIhMURKa1FnOHNpMFB2TFdULXlJNldPVnhSOXduVk0tMF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2324</Words>
  <Characters>13247</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Tülin GIRGIN</dc:creator>
  <cp:keywords/>
  <dc:description/>
  <cp:lastModifiedBy>mu</cp:lastModifiedBy>
  <cp:revision>2</cp:revision>
  <dcterms:created xsi:type="dcterms:W3CDTF">2025-04-09T08:13:00Z</dcterms:created>
  <dcterms:modified xsi:type="dcterms:W3CDTF">2025-04-09T08:13:00Z</dcterms:modified>
</cp:coreProperties>
</file>